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5DD" w:rsidRPr="00CC45DD" w:rsidRDefault="00CC45DD" w:rsidP="00CC45DD">
      <w:pPr>
        <w:shd w:val="clear" w:color="auto" w:fill="FFFFFF"/>
        <w:spacing w:before="100" w:beforeAutospacing="1" w:after="100" w:afterAutospacing="1" w:line="240" w:lineRule="auto"/>
        <w:jc w:val="center"/>
        <w:rPr>
          <w:rFonts w:ascii="Arial" w:eastAsia="Times New Roman" w:hAnsi="Arial" w:cs="Arial"/>
          <w:b/>
          <w:sz w:val="56"/>
          <w:szCs w:val="56"/>
          <w:lang w:val="en-US"/>
        </w:rPr>
      </w:pPr>
      <w:r w:rsidRPr="00CC45DD">
        <w:rPr>
          <w:rFonts w:ascii="Arial" w:eastAsia="Times New Roman" w:hAnsi="Arial" w:cs="Arial"/>
          <w:b/>
          <w:sz w:val="56"/>
          <w:szCs w:val="56"/>
          <w:lang w:val="en-US"/>
        </w:rPr>
        <w:t>Archbishop Hutton’s V.C.</w:t>
      </w:r>
    </w:p>
    <w:p w:rsidR="00CC45DD" w:rsidRPr="00CC45DD" w:rsidRDefault="00CC45DD" w:rsidP="00CC45DD">
      <w:pPr>
        <w:shd w:val="clear" w:color="auto" w:fill="FFFFFF"/>
        <w:spacing w:before="100" w:beforeAutospacing="1" w:after="100" w:afterAutospacing="1" w:line="240" w:lineRule="auto"/>
        <w:jc w:val="center"/>
        <w:rPr>
          <w:rFonts w:ascii="Arial" w:eastAsia="Times New Roman" w:hAnsi="Arial" w:cs="Arial"/>
          <w:b/>
          <w:bCs/>
          <w:color w:val="000000"/>
          <w:sz w:val="23"/>
          <w:szCs w:val="23"/>
          <w:u w:val="single"/>
          <w:lang w:eastAsia="en-GB"/>
        </w:rPr>
      </w:pPr>
      <w:r w:rsidRPr="00CC45DD">
        <w:rPr>
          <w:rFonts w:ascii="Arial" w:eastAsia="Times New Roman" w:hAnsi="Arial" w:cs="Arial"/>
          <w:b/>
          <w:sz w:val="56"/>
          <w:szCs w:val="56"/>
          <w:lang w:val="en-US"/>
        </w:rPr>
        <w:t>Primary School</w:t>
      </w:r>
      <w:r w:rsidRPr="00CC45DD">
        <w:rPr>
          <w:rFonts w:ascii="Arial" w:eastAsia="Times New Roman" w:hAnsi="Arial" w:cs="Arial"/>
          <w:b/>
          <w:bCs/>
          <w:color w:val="000000"/>
          <w:sz w:val="23"/>
          <w:szCs w:val="23"/>
          <w:u w:val="single"/>
          <w:lang w:eastAsia="en-GB"/>
        </w:rPr>
        <w:t xml:space="preserve"> </w:t>
      </w:r>
    </w:p>
    <w:p w:rsidR="00CC45DD" w:rsidRPr="00CC45DD" w:rsidRDefault="00CC45DD" w:rsidP="004C746E">
      <w:pPr>
        <w:shd w:val="clear" w:color="auto" w:fill="FFFFFF"/>
        <w:spacing w:before="100" w:beforeAutospacing="1" w:after="100" w:afterAutospacing="1" w:line="240" w:lineRule="auto"/>
        <w:rPr>
          <w:rFonts w:ascii="Calibri" w:eastAsia="Calibri" w:hAnsi="Calibri" w:cs="Arial"/>
          <w:sz w:val="40"/>
          <w:szCs w:val="40"/>
        </w:rPr>
      </w:pPr>
    </w:p>
    <w:p w:rsidR="00770ECC" w:rsidRDefault="004C746E" w:rsidP="004C746E">
      <w:pPr>
        <w:jc w:val="center"/>
        <w:rPr>
          <w:b/>
          <w:sz w:val="26"/>
        </w:rPr>
      </w:pPr>
      <w:r>
        <w:rPr>
          <w:rFonts w:ascii="Verdana" w:eastAsia="Times New Roman" w:hAnsi="Verdana" w:cs="Times New Roman"/>
          <w:b/>
          <w:bCs/>
          <w:noProof/>
          <w:color w:val="000000"/>
          <w:sz w:val="23"/>
          <w:szCs w:val="23"/>
          <w:u w:val="single"/>
          <w:lang w:eastAsia="en-GB"/>
        </w:rPr>
        <w:drawing>
          <wp:inline distT="0" distB="0" distL="0" distR="0" wp14:anchorId="5B4E075A" wp14:editId="5B7CFBFC">
            <wp:extent cx="4337331" cy="4337331"/>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33" cy="4343433"/>
                    </a:xfrm>
                    <a:prstGeom prst="rect">
                      <a:avLst/>
                    </a:prstGeom>
                    <a:noFill/>
                  </pic:spPr>
                </pic:pic>
              </a:graphicData>
            </a:graphic>
          </wp:inline>
        </w:drawing>
      </w:r>
    </w:p>
    <w:p w:rsidR="004C746E" w:rsidRDefault="004C746E" w:rsidP="004C746E">
      <w:pPr>
        <w:shd w:val="clear" w:color="auto" w:fill="FFFFFF"/>
        <w:spacing w:before="100" w:beforeAutospacing="1" w:after="100" w:afterAutospacing="1" w:line="240" w:lineRule="auto"/>
        <w:jc w:val="center"/>
        <w:rPr>
          <w:rFonts w:ascii="Arial" w:eastAsia="Times New Roman" w:hAnsi="Arial" w:cs="Arial"/>
          <w:b/>
          <w:bCs/>
          <w:color w:val="000000"/>
          <w:sz w:val="56"/>
          <w:szCs w:val="56"/>
          <w:lang w:eastAsia="en-GB"/>
        </w:rPr>
      </w:pPr>
      <w:r>
        <w:rPr>
          <w:rFonts w:ascii="Arial" w:eastAsia="Times New Roman" w:hAnsi="Arial" w:cs="Arial"/>
          <w:b/>
          <w:bCs/>
          <w:color w:val="000000"/>
          <w:sz w:val="56"/>
          <w:szCs w:val="56"/>
          <w:lang w:eastAsia="en-GB"/>
        </w:rPr>
        <w:t>SEN Information Report</w:t>
      </w:r>
    </w:p>
    <w:p w:rsidR="00770ECC" w:rsidRDefault="004C746E" w:rsidP="00F30837">
      <w:pPr>
        <w:shd w:val="clear" w:color="auto" w:fill="FFFFFF"/>
        <w:spacing w:before="100" w:beforeAutospacing="1" w:after="100" w:afterAutospacing="1" w:line="240" w:lineRule="auto"/>
        <w:jc w:val="center"/>
        <w:rPr>
          <w:rFonts w:ascii="Arial" w:eastAsia="Times New Roman" w:hAnsi="Arial" w:cs="Arial"/>
          <w:b/>
          <w:bCs/>
          <w:color w:val="000000"/>
          <w:sz w:val="56"/>
          <w:szCs w:val="56"/>
          <w:lang w:eastAsia="en-GB"/>
        </w:rPr>
      </w:pPr>
      <w:r>
        <w:rPr>
          <w:rFonts w:ascii="Arial" w:eastAsia="Times New Roman" w:hAnsi="Arial" w:cs="Arial"/>
          <w:b/>
          <w:bCs/>
          <w:color w:val="000000"/>
          <w:sz w:val="56"/>
          <w:szCs w:val="56"/>
          <w:lang w:eastAsia="en-GB"/>
        </w:rPr>
        <w:t>202</w:t>
      </w:r>
      <w:r w:rsidR="008A2E76">
        <w:rPr>
          <w:rFonts w:ascii="Arial" w:eastAsia="Times New Roman" w:hAnsi="Arial" w:cs="Arial"/>
          <w:b/>
          <w:bCs/>
          <w:color w:val="000000"/>
          <w:sz w:val="56"/>
          <w:szCs w:val="56"/>
          <w:lang w:eastAsia="en-GB"/>
        </w:rPr>
        <w:t>2</w:t>
      </w:r>
      <w:r>
        <w:rPr>
          <w:rFonts w:ascii="Arial" w:eastAsia="Times New Roman" w:hAnsi="Arial" w:cs="Arial"/>
          <w:b/>
          <w:bCs/>
          <w:color w:val="000000"/>
          <w:sz w:val="56"/>
          <w:szCs w:val="56"/>
          <w:lang w:eastAsia="en-GB"/>
        </w:rPr>
        <w:t>-202</w:t>
      </w:r>
      <w:r w:rsidR="008A2E76">
        <w:rPr>
          <w:rFonts w:ascii="Arial" w:eastAsia="Times New Roman" w:hAnsi="Arial" w:cs="Arial"/>
          <w:b/>
          <w:bCs/>
          <w:color w:val="000000"/>
          <w:sz w:val="56"/>
          <w:szCs w:val="56"/>
          <w:lang w:eastAsia="en-GB"/>
        </w:rPr>
        <w:t>3</w:t>
      </w:r>
    </w:p>
    <w:p w:rsidR="00F30837" w:rsidRPr="00F30837" w:rsidRDefault="00F30837" w:rsidP="00F30837">
      <w:pPr>
        <w:shd w:val="clear" w:color="auto" w:fill="FFFFFF"/>
        <w:spacing w:before="100" w:beforeAutospacing="1" w:after="100" w:afterAutospacing="1" w:line="240" w:lineRule="auto"/>
        <w:jc w:val="center"/>
        <w:rPr>
          <w:rFonts w:ascii="Verdana" w:eastAsia="Times New Roman" w:hAnsi="Verdana" w:cs="Times New Roman"/>
          <w:b/>
          <w:bCs/>
          <w:color w:val="000000"/>
          <w:sz w:val="23"/>
          <w:szCs w:val="23"/>
          <w:u w:val="single"/>
          <w:lang w:eastAsia="en-GB"/>
        </w:rPr>
      </w:pPr>
    </w:p>
    <w:p w:rsidR="00770ECC" w:rsidRDefault="00770ECC">
      <w:pPr>
        <w:rPr>
          <w:b/>
          <w:sz w:val="26"/>
        </w:rPr>
      </w:pPr>
    </w:p>
    <w:p w:rsidR="004C746E" w:rsidRDefault="004C746E">
      <w:pPr>
        <w:rPr>
          <w:b/>
          <w:sz w:val="26"/>
        </w:rPr>
      </w:pPr>
    </w:p>
    <w:p w:rsidR="004C746E" w:rsidRDefault="004C746E">
      <w:pPr>
        <w:rPr>
          <w:b/>
          <w:sz w:val="26"/>
        </w:rPr>
      </w:pPr>
    </w:p>
    <w:p w:rsidR="00992643" w:rsidRDefault="00992643">
      <w:pPr>
        <w:rPr>
          <w:b/>
          <w:sz w:val="26"/>
        </w:rPr>
      </w:pPr>
    </w:p>
    <w:p w:rsidR="00C62CF9" w:rsidRDefault="00CB6AFF" w:rsidP="00992643">
      <w:pPr>
        <w:shd w:val="clear" w:color="auto" w:fill="FFFFFF"/>
        <w:spacing w:before="100" w:beforeAutospacing="1" w:after="100" w:afterAutospacing="1"/>
        <w:rPr>
          <w:rFonts w:ascii="Calibri" w:eastAsia="Calibri" w:hAnsi="Calibri"/>
        </w:rPr>
      </w:pPr>
      <w:r>
        <w:rPr>
          <w:rFonts w:ascii="Calibri" w:eastAsia="Calibri" w:hAnsi="Calibri"/>
        </w:rPr>
        <w:lastRenderedPageBreak/>
        <w:t xml:space="preserve">Date approved: </w:t>
      </w:r>
      <w:r w:rsidR="008A2E76">
        <w:rPr>
          <w:rFonts w:ascii="Calibri" w:eastAsia="Calibri" w:hAnsi="Calibri"/>
        </w:rPr>
        <w:t>July</w:t>
      </w:r>
      <w:r w:rsidR="004C746E">
        <w:rPr>
          <w:rFonts w:ascii="Calibri" w:eastAsia="Calibri" w:hAnsi="Calibri"/>
        </w:rPr>
        <w:t xml:space="preserve"> 202</w:t>
      </w:r>
      <w:r w:rsidR="008A2E76">
        <w:rPr>
          <w:rFonts w:ascii="Calibri" w:eastAsia="Calibri" w:hAnsi="Calibri"/>
        </w:rPr>
        <w:t>2</w:t>
      </w:r>
    </w:p>
    <w:p w:rsidR="00C62CF9" w:rsidRDefault="00491E82" w:rsidP="00992643">
      <w:pPr>
        <w:shd w:val="clear" w:color="auto" w:fill="FFFFFF"/>
        <w:spacing w:before="100" w:beforeAutospacing="1" w:after="100" w:afterAutospacing="1"/>
        <w:rPr>
          <w:rFonts w:ascii="Calibri" w:eastAsia="Calibri" w:hAnsi="Calibri"/>
        </w:rPr>
      </w:pPr>
      <w:r>
        <w:rPr>
          <w:rFonts w:ascii="Calibri" w:eastAsia="Calibri" w:hAnsi="Calibri"/>
        </w:rPr>
        <w:t xml:space="preserve">Next Review: </w:t>
      </w:r>
      <w:r w:rsidR="008A2E76">
        <w:rPr>
          <w:rFonts w:ascii="Calibri" w:eastAsia="Calibri" w:hAnsi="Calibri"/>
        </w:rPr>
        <w:t>June 2023</w:t>
      </w:r>
    </w:p>
    <w:p w:rsidR="000517B8" w:rsidRDefault="000517B8" w:rsidP="000517B8">
      <w:pPr>
        <w:shd w:val="clear" w:color="auto" w:fill="FFFFFF"/>
        <w:spacing w:before="100" w:beforeAutospacing="1" w:after="100" w:afterAutospacing="1" w:line="240" w:lineRule="auto"/>
        <w:rPr>
          <w:sz w:val="24"/>
          <w:szCs w:val="24"/>
        </w:rPr>
      </w:pPr>
      <w:bookmarkStart w:id="0" w:name="_Hlk98232886"/>
      <w:bookmarkStart w:id="1" w:name="_Hlk98235321"/>
      <w:r w:rsidRPr="00532077">
        <w:rPr>
          <w:sz w:val="24"/>
          <w:szCs w:val="24"/>
        </w:rPr>
        <w:t xml:space="preserve">Signed: </w:t>
      </w:r>
      <w:r w:rsidRPr="00907E20">
        <w:rPr>
          <w:rFonts w:ascii="Magneto" w:hAnsi="Magneto"/>
          <w:sz w:val="24"/>
          <w:szCs w:val="24"/>
        </w:rPr>
        <w:t>M. Jackson</w:t>
      </w:r>
      <w:r w:rsidRPr="00532077">
        <w:rPr>
          <w:sz w:val="24"/>
          <w:szCs w:val="24"/>
        </w:rPr>
        <w:t xml:space="preserve"> (Chair of Governors, Mr</w:t>
      </w:r>
      <w:r>
        <w:rPr>
          <w:sz w:val="24"/>
          <w:szCs w:val="24"/>
        </w:rPr>
        <w:t xml:space="preserve">s. M. Jackson)  </w:t>
      </w:r>
    </w:p>
    <w:p w:rsidR="000517B8" w:rsidRDefault="000517B8" w:rsidP="000517B8">
      <w:pPr>
        <w:shd w:val="clear" w:color="auto" w:fill="FFFFFF"/>
        <w:spacing w:before="100" w:beforeAutospacing="1" w:after="100" w:afterAutospacing="1" w:line="240" w:lineRule="auto"/>
        <w:rPr>
          <w:sz w:val="24"/>
          <w:szCs w:val="24"/>
        </w:rPr>
      </w:pPr>
      <w:r w:rsidRPr="00532077">
        <w:rPr>
          <w:sz w:val="24"/>
          <w:szCs w:val="24"/>
        </w:rPr>
        <w:t xml:space="preserve">Signed: </w:t>
      </w:r>
      <w:r w:rsidRPr="00907E20">
        <w:rPr>
          <w:rFonts w:ascii="Forte" w:hAnsi="Forte"/>
          <w:sz w:val="24"/>
          <w:szCs w:val="24"/>
        </w:rPr>
        <w:t>S. Pugh</w:t>
      </w:r>
      <w:r w:rsidRPr="00532077">
        <w:rPr>
          <w:sz w:val="24"/>
          <w:szCs w:val="24"/>
        </w:rPr>
        <w:t xml:space="preserve"> (Headteach</w:t>
      </w:r>
      <w:r>
        <w:rPr>
          <w:sz w:val="24"/>
          <w:szCs w:val="24"/>
        </w:rPr>
        <w:t xml:space="preserve">er, Mr S. Pugh)     </w:t>
      </w:r>
    </w:p>
    <w:bookmarkEnd w:id="0"/>
    <w:p w:rsidR="000517B8" w:rsidRPr="00532077" w:rsidRDefault="000517B8" w:rsidP="000517B8">
      <w:pPr>
        <w:shd w:val="clear" w:color="auto" w:fill="FFFFFF"/>
        <w:spacing w:before="100" w:beforeAutospacing="1" w:after="100" w:afterAutospacing="1" w:line="240" w:lineRule="auto"/>
        <w:rPr>
          <w:sz w:val="24"/>
          <w:szCs w:val="24"/>
        </w:rPr>
      </w:pPr>
      <w:r>
        <w:rPr>
          <w:sz w:val="24"/>
          <w:szCs w:val="24"/>
        </w:rPr>
        <w:t xml:space="preserve">Date: </w:t>
      </w:r>
    </w:p>
    <w:bookmarkEnd w:id="1"/>
    <w:p w:rsidR="003557C1" w:rsidRPr="00992643" w:rsidRDefault="00CB6AFF" w:rsidP="00992643">
      <w:pPr>
        <w:shd w:val="clear" w:color="auto" w:fill="FFFFFF"/>
        <w:spacing w:before="100" w:beforeAutospacing="1" w:after="100" w:afterAutospacing="1"/>
        <w:rPr>
          <w:rFonts w:ascii="Calibri" w:eastAsia="Times New Roman" w:hAnsi="Calibri"/>
          <w:b/>
          <w:bCs/>
          <w:color w:val="000000"/>
          <w:u w:val="single"/>
          <w:lang w:eastAsia="en-GB"/>
        </w:rPr>
      </w:pPr>
      <w:r>
        <w:rPr>
          <w:rFonts w:ascii="Calibri" w:eastAsia="Calibri" w:hAnsi="Calibri"/>
        </w:rPr>
        <w:t xml:space="preserve"> </w:t>
      </w:r>
    </w:p>
    <w:tbl>
      <w:tblPr>
        <w:tblStyle w:val="TableGrid"/>
        <w:tblW w:w="10206" w:type="dxa"/>
        <w:tblInd w:w="-459" w:type="dxa"/>
        <w:tblLook w:val="04A0" w:firstRow="1" w:lastRow="0" w:firstColumn="1" w:lastColumn="0" w:noHBand="0" w:noVBand="1"/>
      </w:tblPr>
      <w:tblGrid>
        <w:gridCol w:w="10206"/>
      </w:tblGrid>
      <w:tr w:rsidR="003557C1" w:rsidTr="00770ECC">
        <w:trPr>
          <w:trHeight w:val="1418"/>
        </w:trPr>
        <w:tc>
          <w:tcPr>
            <w:tcW w:w="10206" w:type="dxa"/>
          </w:tcPr>
          <w:p w:rsidR="008F1585" w:rsidRPr="00770ECC" w:rsidRDefault="003557C1" w:rsidP="00B55EFE">
            <w:pPr>
              <w:pStyle w:val="Default"/>
              <w:spacing w:before="120"/>
              <w:jc w:val="both"/>
              <w:rPr>
                <w:b/>
                <w:sz w:val="23"/>
                <w:szCs w:val="23"/>
              </w:rPr>
            </w:pPr>
            <w:r w:rsidRPr="00770ECC">
              <w:rPr>
                <w:b/>
                <w:sz w:val="23"/>
                <w:szCs w:val="23"/>
              </w:rPr>
              <w:t>What kinds of</w:t>
            </w:r>
            <w:r w:rsidR="00D4217B" w:rsidRPr="00770ECC">
              <w:rPr>
                <w:b/>
                <w:sz w:val="23"/>
                <w:szCs w:val="23"/>
              </w:rPr>
              <w:t xml:space="preserve"> special educational needs do we </w:t>
            </w:r>
            <w:r w:rsidRPr="00770ECC">
              <w:rPr>
                <w:b/>
                <w:sz w:val="23"/>
                <w:szCs w:val="23"/>
              </w:rPr>
              <w:t>provide for?</w:t>
            </w:r>
          </w:p>
          <w:p w:rsidR="00770ECC" w:rsidRDefault="00770ECC" w:rsidP="00770ECC">
            <w:pPr>
              <w:pStyle w:val="NormalWeb"/>
              <w:shd w:val="clear" w:color="auto" w:fill="FFFFFF"/>
              <w:rPr>
                <w:rFonts w:asciiTheme="minorHAnsi" w:hAnsiTheme="minorHAnsi"/>
                <w:color w:val="000000"/>
                <w:sz w:val="22"/>
                <w:szCs w:val="22"/>
              </w:rPr>
            </w:pPr>
            <w:r>
              <w:rPr>
                <w:rFonts w:asciiTheme="minorHAnsi" w:hAnsiTheme="minorHAnsi"/>
                <w:color w:val="000000"/>
                <w:sz w:val="22"/>
                <w:szCs w:val="22"/>
              </w:rPr>
              <w:t>Archbishop Hutton’s School</w:t>
            </w:r>
            <w:r w:rsidRPr="00770ECC">
              <w:rPr>
                <w:rFonts w:asciiTheme="minorHAnsi" w:hAnsiTheme="minorHAnsi"/>
                <w:color w:val="000000"/>
                <w:sz w:val="22"/>
                <w:szCs w:val="22"/>
              </w:rPr>
              <w:t xml:space="preserve"> is a mainstream school. Our mission statement sets out our aims for all children.</w:t>
            </w:r>
          </w:p>
          <w:p w:rsidR="00770ECC" w:rsidRPr="00770ECC" w:rsidRDefault="00770ECC" w:rsidP="00770ECC">
            <w:pPr>
              <w:pStyle w:val="NormalWeb"/>
              <w:shd w:val="clear" w:color="auto" w:fill="FFFFFF"/>
              <w:jc w:val="center"/>
              <w:rPr>
                <w:rFonts w:asciiTheme="minorHAnsi" w:hAnsiTheme="minorHAnsi"/>
                <w:color w:val="00625C"/>
                <w:sz w:val="22"/>
                <w:szCs w:val="22"/>
              </w:rPr>
            </w:pPr>
            <w:r w:rsidRPr="00770ECC">
              <w:rPr>
                <w:rFonts w:asciiTheme="minorHAnsi" w:hAnsiTheme="minorHAnsi"/>
                <w:b/>
                <w:sz w:val="22"/>
                <w:szCs w:val="22"/>
              </w:rPr>
              <w:t>“This school welcomes all, whatever your background, so that</w:t>
            </w:r>
            <w:r w:rsidR="00337699">
              <w:rPr>
                <w:rFonts w:asciiTheme="minorHAnsi" w:hAnsiTheme="minorHAnsi"/>
                <w:b/>
                <w:sz w:val="22"/>
                <w:szCs w:val="22"/>
              </w:rPr>
              <w:t xml:space="preserve"> you can achieve your </w:t>
            </w:r>
            <w:r w:rsidRPr="00770ECC">
              <w:rPr>
                <w:rFonts w:asciiTheme="minorHAnsi" w:hAnsiTheme="minorHAnsi"/>
                <w:b/>
                <w:sz w:val="22"/>
                <w:szCs w:val="22"/>
              </w:rPr>
              <w:t>God given potential”</w:t>
            </w:r>
          </w:p>
          <w:p w:rsidR="00CC45DD" w:rsidRDefault="00770ECC" w:rsidP="00CC45DD">
            <w:pPr>
              <w:pStyle w:val="NormalWeb"/>
              <w:shd w:val="clear" w:color="auto" w:fill="FFFFFF"/>
              <w:rPr>
                <w:rFonts w:asciiTheme="minorHAnsi" w:hAnsiTheme="minorHAnsi"/>
                <w:color w:val="00625C"/>
                <w:sz w:val="22"/>
                <w:szCs w:val="22"/>
              </w:rPr>
            </w:pPr>
            <w:r w:rsidRPr="00770ECC">
              <w:rPr>
                <w:rFonts w:asciiTheme="minorHAnsi" w:hAnsiTheme="minorHAnsi"/>
                <w:color w:val="000000"/>
                <w:sz w:val="22"/>
                <w:szCs w:val="22"/>
              </w:rPr>
              <w:t>There are four types of Special Educational Needs and Disa</w:t>
            </w:r>
            <w:r w:rsidR="00D95A76">
              <w:rPr>
                <w:rFonts w:asciiTheme="minorHAnsi" w:hAnsiTheme="minorHAnsi"/>
                <w:color w:val="000000"/>
                <w:sz w:val="22"/>
                <w:szCs w:val="22"/>
              </w:rPr>
              <w:t xml:space="preserve">bilities (SEND) identified </w:t>
            </w:r>
            <w:r w:rsidR="00337699">
              <w:rPr>
                <w:rFonts w:asciiTheme="minorHAnsi" w:hAnsiTheme="minorHAnsi"/>
                <w:color w:val="000000"/>
                <w:sz w:val="22"/>
                <w:szCs w:val="22"/>
              </w:rPr>
              <w:t>by the Department for E</w:t>
            </w:r>
            <w:r w:rsidRPr="00770ECC">
              <w:rPr>
                <w:rFonts w:asciiTheme="minorHAnsi" w:hAnsiTheme="minorHAnsi"/>
                <w:color w:val="000000"/>
                <w:sz w:val="22"/>
                <w:szCs w:val="22"/>
              </w:rPr>
              <w:t>ducation:</w:t>
            </w:r>
          </w:p>
          <w:p w:rsidR="00770ECC" w:rsidRPr="00770ECC" w:rsidRDefault="00770ECC" w:rsidP="00CC45DD">
            <w:pPr>
              <w:pStyle w:val="NormalWeb"/>
              <w:numPr>
                <w:ilvl w:val="0"/>
                <w:numId w:val="6"/>
              </w:numPr>
              <w:shd w:val="clear" w:color="auto" w:fill="FFFFFF"/>
              <w:rPr>
                <w:rFonts w:asciiTheme="minorHAnsi" w:hAnsiTheme="minorHAnsi"/>
                <w:color w:val="00625C"/>
                <w:sz w:val="22"/>
                <w:szCs w:val="22"/>
              </w:rPr>
            </w:pPr>
            <w:r w:rsidRPr="00770ECC">
              <w:rPr>
                <w:rFonts w:asciiTheme="minorHAnsi" w:hAnsiTheme="minorHAnsi"/>
                <w:color w:val="000000"/>
                <w:sz w:val="22"/>
                <w:szCs w:val="22"/>
              </w:rPr>
              <w:t>Communication and Interaction</w:t>
            </w:r>
          </w:p>
          <w:p w:rsidR="00770ECC" w:rsidRPr="00770ECC" w:rsidRDefault="00770ECC" w:rsidP="00CC45DD">
            <w:pPr>
              <w:pStyle w:val="NormalWeb"/>
              <w:numPr>
                <w:ilvl w:val="0"/>
                <w:numId w:val="6"/>
              </w:numPr>
              <w:shd w:val="clear" w:color="auto" w:fill="FFFFFF"/>
              <w:rPr>
                <w:rFonts w:asciiTheme="minorHAnsi" w:hAnsiTheme="minorHAnsi"/>
                <w:color w:val="00625C"/>
                <w:sz w:val="22"/>
                <w:szCs w:val="22"/>
              </w:rPr>
            </w:pPr>
            <w:r w:rsidRPr="00770ECC">
              <w:rPr>
                <w:rFonts w:asciiTheme="minorHAnsi" w:hAnsiTheme="minorHAnsi"/>
                <w:color w:val="000000"/>
                <w:sz w:val="22"/>
                <w:szCs w:val="22"/>
              </w:rPr>
              <w:t>Cognition and Learning</w:t>
            </w:r>
          </w:p>
          <w:p w:rsidR="00770ECC" w:rsidRPr="00770ECC" w:rsidRDefault="00770ECC" w:rsidP="00CC45DD">
            <w:pPr>
              <w:pStyle w:val="NormalWeb"/>
              <w:numPr>
                <w:ilvl w:val="0"/>
                <w:numId w:val="6"/>
              </w:numPr>
              <w:shd w:val="clear" w:color="auto" w:fill="FFFFFF"/>
              <w:rPr>
                <w:rFonts w:asciiTheme="minorHAnsi" w:hAnsiTheme="minorHAnsi"/>
                <w:color w:val="00625C"/>
                <w:sz w:val="22"/>
                <w:szCs w:val="22"/>
              </w:rPr>
            </w:pPr>
            <w:r w:rsidRPr="00770ECC">
              <w:rPr>
                <w:rFonts w:asciiTheme="minorHAnsi" w:hAnsiTheme="minorHAnsi"/>
                <w:color w:val="000000"/>
                <w:sz w:val="22"/>
                <w:szCs w:val="22"/>
              </w:rPr>
              <w:t>Social, Mental and Emotional Health</w:t>
            </w:r>
          </w:p>
          <w:p w:rsidR="00770ECC" w:rsidRPr="00770ECC" w:rsidRDefault="00770ECC" w:rsidP="00CC45DD">
            <w:pPr>
              <w:pStyle w:val="NormalWeb"/>
              <w:numPr>
                <w:ilvl w:val="0"/>
                <w:numId w:val="6"/>
              </w:numPr>
              <w:shd w:val="clear" w:color="auto" w:fill="FFFFFF"/>
              <w:rPr>
                <w:rFonts w:asciiTheme="minorHAnsi" w:hAnsiTheme="minorHAnsi"/>
                <w:color w:val="00625C"/>
                <w:sz w:val="22"/>
                <w:szCs w:val="22"/>
              </w:rPr>
            </w:pPr>
            <w:r w:rsidRPr="00770ECC">
              <w:rPr>
                <w:rFonts w:asciiTheme="minorHAnsi" w:hAnsiTheme="minorHAnsi"/>
                <w:color w:val="000000"/>
                <w:sz w:val="22"/>
                <w:szCs w:val="22"/>
              </w:rPr>
              <w:t>Sensory or Physical</w:t>
            </w:r>
          </w:p>
          <w:p w:rsidR="00CC45DD" w:rsidRDefault="00CC45DD" w:rsidP="00CC45DD">
            <w:pPr>
              <w:pStyle w:val="NormalWeb"/>
              <w:shd w:val="clear" w:color="auto" w:fill="FFFFFF"/>
              <w:rPr>
                <w:rFonts w:asciiTheme="minorHAnsi" w:hAnsiTheme="minorHAnsi"/>
                <w:color w:val="00625C"/>
                <w:sz w:val="22"/>
                <w:szCs w:val="22"/>
              </w:rPr>
            </w:pPr>
            <w:r>
              <w:rPr>
                <w:rFonts w:asciiTheme="minorHAnsi" w:hAnsiTheme="minorHAnsi"/>
                <w:color w:val="000000"/>
                <w:sz w:val="22"/>
                <w:szCs w:val="22"/>
              </w:rPr>
              <w:t>When</w:t>
            </w:r>
            <w:r w:rsidR="00D95A76">
              <w:rPr>
                <w:rFonts w:asciiTheme="minorHAnsi" w:hAnsiTheme="minorHAnsi"/>
                <w:color w:val="000000"/>
                <w:sz w:val="22"/>
                <w:szCs w:val="22"/>
              </w:rPr>
              <w:t xml:space="preserve"> a pupil has SEND, </w:t>
            </w:r>
            <w:r w:rsidR="00770ECC" w:rsidRPr="00770ECC">
              <w:rPr>
                <w:rFonts w:asciiTheme="minorHAnsi" w:hAnsiTheme="minorHAnsi"/>
                <w:color w:val="000000"/>
                <w:sz w:val="22"/>
                <w:szCs w:val="22"/>
              </w:rPr>
              <w:t>their needs will fit into one or more of these categories.</w:t>
            </w:r>
          </w:p>
          <w:p w:rsidR="00770ECC" w:rsidRPr="00CC45DD" w:rsidRDefault="00770ECC" w:rsidP="00CC45DD">
            <w:pPr>
              <w:pStyle w:val="NormalWeb"/>
              <w:shd w:val="clear" w:color="auto" w:fill="FFFFFF"/>
              <w:rPr>
                <w:rFonts w:asciiTheme="minorHAnsi" w:hAnsiTheme="minorHAnsi"/>
                <w:color w:val="00625C"/>
                <w:sz w:val="22"/>
                <w:szCs w:val="22"/>
              </w:rPr>
            </w:pPr>
            <w:r w:rsidRPr="00770ECC">
              <w:rPr>
                <w:rFonts w:asciiTheme="minorHAnsi" w:hAnsiTheme="minorHAnsi"/>
                <w:color w:val="000000"/>
                <w:sz w:val="22"/>
                <w:szCs w:val="22"/>
              </w:rPr>
              <w:t>A school’s provision for SEND is defined as support which is additional to or different from that which is available to all pupils.</w:t>
            </w:r>
          </w:p>
        </w:tc>
      </w:tr>
      <w:tr w:rsidR="008F1585" w:rsidTr="00770ECC">
        <w:trPr>
          <w:trHeight w:val="1418"/>
        </w:trPr>
        <w:tc>
          <w:tcPr>
            <w:tcW w:w="10206" w:type="dxa"/>
          </w:tcPr>
          <w:p w:rsidR="008F1585" w:rsidRPr="00C90D92" w:rsidRDefault="008F1585" w:rsidP="00B55EFE">
            <w:pPr>
              <w:pStyle w:val="Default"/>
              <w:spacing w:before="120"/>
              <w:jc w:val="both"/>
              <w:rPr>
                <w:b/>
                <w:sz w:val="23"/>
                <w:szCs w:val="23"/>
              </w:rPr>
            </w:pPr>
            <w:r w:rsidRPr="00C90D92">
              <w:rPr>
                <w:b/>
                <w:sz w:val="23"/>
                <w:szCs w:val="23"/>
              </w:rPr>
              <w:t>How do we identify a child with SEND and how do we assess their needs?</w:t>
            </w:r>
          </w:p>
          <w:p w:rsidR="00770ECC" w:rsidRPr="00770ECC" w:rsidRDefault="00770ECC" w:rsidP="00770ECC">
            <w:pPr>
              <w:pStyle w:val="NormalWeb"/>
              <w:shd w:val="clear" w:color="auto" w:fill="FFFFFF"/>
              <w:rPr>
                <w:rFonts w:asciiTheme="minorHAnsi" w:hAnsiTheme="minorHAnsi"/>
                <w:color w:val="00625C"/>
                <w:sz w:val="22"/>
                <w:szCs w:val="22"/>
              </w:rPr>
            </w:pPr>
            <w:r>
              <w:rPr>
                <w:rFonts w:asciiTheme="minorHAnsi" w:hAnsiTheme="minorHAnsi"/>
                <w:color w:val="000000"/>
                <w:sz w:val="22"/>
                <w:szCs w:val="22"/>
              </w:rPr>
              <w:t>At Archbishop Hutton’s School</w:t>
            </w:r>
            <w:r w:rsidRPr="00770ECC">
              <w:rPr>
                <w:rFonts w:asciiTheme="minorHAnsi" w:hAnsiTheme="minorHAnsi"/>
                <w:color w:val="000000"/>
                <w:sz w:val="22"/>
                <w:szCs w:val="22"/>
              </w:rPr>
              <w:t>, we recognise that students make progress at different rates and not always in a steady, linear pattern. Therefore, student</w:t>
            </w:r>
            <w:r w:rsidR="00D95A76">
              <w:rPr>
                <w:rFonts w:asciiTheme="minorHAnsi" w:hAnsiTheme="minorHAnsi"/>
                <w:color w:val="000000"/>
                <w:sz w:val="22"/>
                <w:szCs w:val="22"/>
              </w:rPr>
              <w:t>s are assessed</w:t>
            </w:r>
            <w:r w:rsidRPr="00770ECC">
              <w:rPr>
                <w:rFonts w:asciiTheme="minorHAnsi" w:hAnsiTheme="minorHAnsi"/>
                <w:color w:val="000000"/>
                <w:sz w:val="22"/>
                <w:szCs w:val="22"/>
              </w:rPr>
              <w:t xml:space="preserve"> as having SEND in a variety of</w:t>
            </w:r>
            <w:r w:rsidR="00D95A76">
              <w:rPr>
                <w:rFonts w:asciiTheme="minorHAnsi" w:hAnsiTheme="minorHAnsi"/>
                <w:color w:val="000000"/>
                <w:sz w:val="22"/>
                <w:szCs w:val="22"/>
              </w:rPr>
              <w:t xml:space="preserve"> different </w:t>
            </w:r>
            <w:r w:rsidRPr="00770ECC">
              <w:rPr>
                <w:rFonts w:asciiTheme="minorHAnsi" w:hAnsiTheme="minorHAnsi"/>
                <w:color w:val="000000"/>
                <w:sz w:val="22"/>
                <w:szCs w:val="22"/>
              </w:rPr>
              <w:t>ways, including the following:</w:t>
            </w:r>
          </w:p>
          <w:p w:rsidR="00770ECC" w:rsidRPr="00770ECC" w:rsidRDefault="00770ECC" w:rsidP="00770ECC">
            <w:pPr>
              <w:pStyle w:val="NormalWeb"/>
              <w:shd w:val="clear" w:color="auto" w:fill="FFFFFF"/>
              <w:rPr>
                <w:rFonts w:asciiTheme="minorHAnsi" w:hAnsiTheme="minorHAnsi"/>
                <w:color w:val="00625C"/>
                <w:sz w:val="22"/>
                <w:szCs w:val="22"/>
              </w:rPr>
            </w:pPr>
            <w:r w:rsidRPr="00770ECC">
              <w:rPr>
                <w:rFonts w:asciiTheme="minorHAnsi" w:hAnsiTheme="minorHAnsi"/>
                <w:color w:val="000000"/>
                <w:sz w:val="22"/>
                <w:szCs w:val="22"/>
              </w:rPr>
              <w:t>·        Liaison</w:t>
            </w:r>
            <w:r w:rsidR="00D95A76">
              <w:rPr>
                <w:rFonts w:asciiTheme="minorHAnsi" w:hAnsiTheme="minorHAnsi"/>
                <w:color w:val="000000"/>
                <w:sz w:val="22"/>
                <w:szCs w:val="22"/>
              </w:rPr>
              <w:t xml:space="preserve"> and information from</w:t>
            </w:r>
            <w:r w:rsidRPr="00770ECC">
              <w:rPr>
                <w:rFonts w:asciiTheme="minorHAnsi" w:hAnsiTheme="minorHAnsi"/>
                <w:color w:val="000000"/>
                <w:sz w:val="22"/>
                <w:szCs w:val="22"/>
              </w:rPr>
              <w:t xml:space="preserve"> previous settings such as pre-schools, nurseries or </w:t>
            </w:r>
            <w:r w:rsidR="00D95A76">
              <w:rPr>
                <w:rFonts w:asciiTheme="minorHAnsi" w:hAnsiTheme="minorHAnsi"/>
                <w:color w:val="000000"/>
                <w:sz w:val="22"/>
                <w:szCs w:val="22"/>
              </w:rPr>
              <w:t xml:space="preserve">a </w:t>
            </w:r>
            <w:r w:rsidRPr="00770ECC">
              <w:rPr>
                <w:rFonts w:asciiTheme="minorHAnsi" w:hAnsiTheme="minorHAnsi"/>
                <w:color w:val="000000"/>
                <w:sz w:val="22"/>
                <w:szCs w:val="22"/>
              </w:rPr>
              <w:t>previous school</w:t>
            </w:r>
          </w:p>
          <w:p w:rsidR="00770ECC" w:rsidRPr="00770ECC" w:rsidRDefault="00D95A76" w:rsidP="00770ECC">
            <w:pPr>
              <w:pStyle w:val="NormalWeb"/>
              <w:shd w:val="clear" w:color="auto" w:fill="FFFFFF"/>
              <w:rPr>
                <w:rFonts w:asciiTheme="minorHAnsi" w:hAnsiTheme="minorHAnsi"/>
                <w:color w:val="00625C"/>
                <w:sz w:val="22"/>
                <w:szCs w:val="22"/>
              </w:rPr>
            </w:pPr>
            <w:r>
              <w:rPr>
                <w:rFonts w:asciiTheme="minorHAnsi" w:hAnsiTheme="minorHAnsi"/>
                <w:color w:val="000000"/>
                <w:sz w:val="22"/>
                <w:szCs w:val="22"/>
              </w:rPr>
              <w:t xml:space="preserve">·        The pupil </w:t>
            </w:r>
            <w:r w:rsidR="00770ECC" w:rsidRPr="00770ECC">
              <w:rPr>
                <w:rFonts w:asciiTheme="minorHAnsi" w:hAnsiTheme="minorHAnsi"/>
                <w:color w:val="000000"/>
                <w:sz w:val="22"/>
                <w:szCs w:val="22"/>
              </w:rPr>
              <w:t>performing significantly below the expected levels</w:t>
            </w:r>
          </w:p>
          <w:p w:rsidR="00770ECC" w:rsidRPr="00770ECC" w:rsidRDefault="00337699" w:rsidP="00770ECC">
            <w:pPr>
              <w:pStyle w:val="NormalWeb"/>
              <w:shd w:val="clear" w:color="auto" w:fill="FFFFFF"/>
              <w:rPr>
                <w:rFonts w:asciiTheme="minorHAnsi" w:hAnsiTheme="minorHAnsi"/>
                <w:color w:val="00625C"/>
                <w:sz w:val="22"/>
                <w:szCs w:val="22"/>
              </w:rPr>
            </w:pPr>
            <w:r>
              <w:rPr>
                <w:rFonts w:asciiTheme="minorHAnsi" w:hAnsiTheme="minorHAnsi"/>
                <w:color w:val="000000"/>
                <w:sz w:val="22"/>
                <w:szCs w:val="22"/>
              </w:rPr>
              <w:t xml:space="preserve">·        Concerns raised by </w:t>
            </w:r>
            <w:r w:rsidR="00D95A76">
              <w:rPr>
                <w:rFonts w:asciiTheme="minorHAnsi" w:hAnsiTheme="minorHAnsi"/>
                <w:color w:val="000000"/>
                <w:sz w:val="22"/>
                <w:szCs w:val="22"/>
              </w:rPr>
              <w:t xml:space="preserve">a </w:t>
            </w:r>
            <w:r>
              <w:rPr>
                <w:rFonts w:asciiTheme="minorHAnsi" w:hAnsiTheme="minorHAnsi"/>
                <w:color w:val="000000"/>
                <w:sz w:val="22"/>
                <w:szCs w:val="22"/>
              </w:rPr>
              <w:t>P</w:t>
            </w:r>
            <w:r w:rsidR="00770ECC" w:rsidRPr="00770ECC">
              <w:rPr>
                <w:rFonts w:asciiTheme="minorHAnsi" w:hAnsiTheme="minorHAnsi"/>
                <w:color w:val="000000"/>
                <w:sz w:val="22"/>
                <w:szCs w:val="22"/>
              </w:rPr>
              <w:t>arent</w:t>
            </w:r>
            <w:r>
              <w:rPr>
                <w:rFonts w:asciiTheme="minorHAnsi" w:hAnsiTheme="minorHAnsi"/>
                <w:color w:val="000000"/>
                <w:sz w:val="22"/>
                <w:szCs w:val="22"/>
              </w:rPr>
              <w:t>/C</w:t>
            </w:r>
            <w:r w:rsidR="00770ECC" w:rsidRPr="00770ECC">
              <w:rPr>
                <w:rFonts w:asciiTheme="minorHAnsi" w:hAnsiTheme="minorHAnsi"/>
                <w:color w:val="000000"/>
                <w:sz w:val="22"/>
                <w:szCs w:val="22"/>
              </w:rPr>
              <w:t>arer</w:t>
            </w:r>
          </w:p>
          <w:p w:rsidR="00770ECC" w:rsidRPr="00770ECC" w:rsidRDefault="00337699" w:rsidP="00770ECC">
            <w:pPr>
              <w:pStyle w:val="NormalWeb"/>
              <w:shd w:val="clear" w:color="auto" w:fill="FFFFFF"/>
              <w:rPr>
                <w:rFonts w:asciiTheme="minorHAnsi" w:hAnsiTheme="minorHAnsi"/>
                <w:color w:val="00625C"/>
                <w:sz w:val="22"/>
                <w:szCs w:val="22"/>
              </w:rPr>
            </w:pPr>
            <w:r>
              <w:rPr>
                <w:rFonts w:asciiTheme="minorHAnsi" w:hAnsiTheme="minorHAnsi"/>
                <w:color w:val="000000"/>
                <w:sz w:val="22"/>
                <w:szCs w:val="22"/>
              </w:rPr>
              <w:t xml:space="preserve">·        Concerns raised by </w:t>
            </w:r>
            <w:r w:rsidR="00D95A76">
              <w:rPr>
                <w:rFonts w:asciiTheme="minorHAnsi" w:hAnsiTheme="minorHAnsi"/>
                <w:color w:val="000000"/>
                <w:sz w:val="22"/>
                <w:szCs w:val="22"/>
              </w:rPr>
              <w:t xml:space="preserve">a </w:t>
            </w:r>
            <w:r>
              <w:rPr>
                <w:rFonts w:asciiTheme="minorHAnsi" w:hAnsiTheme="minorHAnsi"/>
                <w:color w:val="000000"/>
                <w:sz w:val="22"/>
                <w:szCs w:val="22"/>
              </w:rPr>
              <w:t>T</w:t>
            </w:r>
            <w:r w:rsidR="00770ECC" w:rsidRPr="00770ECC">
              <w:rPr>
                <w:rFonts w:asciiTheme="minorHAnsi" w:hAnsiTheme="minorHAnsi"/>
                <w:color w:val="000000"/>
                <w:sz w:val="22"/>
                <w:szCs w:val="22"/>
              </w:rPr>
              <w:t>eacher</w:t>
            </w:r>
          </w:p>
          <w:p w:rsidR="00770ECC" w:rsidRPr="00770ECC" w:rsidRDefault="00770ECC" w:rsidP="00770ECC">
            <w:pPr>
              <w:pStyle w:val="NormalWeb"/>
              <w:shd w:val="clear" w:color="auto" w:fill="FFFFFF"/>
              <w:rPr>
                <w:rFonts w:asciiTheme="minorHAnsi" w:hAnsiTheme="minorHAnsi"/>
                <w:color w:val="000000"/>
                <w:sz w:val="22"/>
                <w:szCs w:val="22"/>
              </w:rPr>
            </w:pPr>
            <w:r w:rsidRPr="00770ECC">
              <w:rPr>
                <w:rFonts w:asciiTheme="minorHAnsi" w:hAnsiTheme="minorHAnsi"/>
                <w:color w:val="000000"/>
                <w:sz w:val="22"/>
                <w:szCs w:val="22"/>
              </w:rPr>
              <w:t>·        Liaison with external agencies e</w:t>
            </w:r>
            <w:r>
              <w:rPr>
                <w:rFonts w:asciiTheme="minorHAnsi" w:hAnsiTheme="minorHAnsi"/>
                <w:color w:val="000000"/>
                <w:sz w:val="22"/>
                <w:szCs w:val="22"/>
              </w:rPr>
              <w:t>.</w:t>
            </w:r>
            <w:r w:rsidRPr="00770ECC">
              <w:rPr>
                <w:rFonts w:asciiTheme="minorHAnsi" w:hAnsiTheme="minorHAnsi"/>
                <w:color w:val="000000"/>
                <w:sz w:val="22"/>
                <w:szCs w:val="22"/>
              </w:rPr>
              <w:t>g</w:t>
            </w:r>
            <w:r>
              <w:rPr>
                <w:rFonts w:asciiTheme="minorHAnsi" w:hAnsiTheme="minorHAnsi"/>
                <w:color w:val="000000"/>
                <w:sz w:val="22"/>
                <w:szCs w:val="22"/>
              </w:rPr>
              <w:t>.</w:t>
            </w:r>
            <w:r w:rsidR="00337699">
              <w:rPr>
                <w:rFonts w:asciiTheme="minorHAnsi" w:hAnsiTheme="minorHAnsi"/>
                <w:color w:val="000000"/>
                <w:sz w:val="22"/>
                <w:szCs w:val="22"/>
              </w:rPr>
              <w:t xml:space="preserve"> Educational Psychologists, Paediatricians, O</w:t>
            </w:r>
            <w:r w:rsidRPr="00770ECC">
              <w:rPr>
                <w:rFonts w:asciiTheme="minorHAnsi" w:hAnsiTheme="minorHAnsi"/>
                <w:color w:val="000000"/>
                <w:sz w:val="22"/>
                <w:szCs w:val="22"/>
              </w:rPr>
              <w:t xml:space="preserve">ccupational </w:t>
            </w:r>
            <w:r w:rsidR="00337699">
              <w:rPr>
                <w:rFonts w:asciiTheme="minorHAnsi" w:hAnsiTheme="minorHAnsi"/>
                <w:color w:val="000000"/>
                <w:sz w:val="22"/>
                <w:szCs w:val="22"/>
              </w:rPr>
              <w:t>T</w:t>
            </w:r>
            <w:r>
              <w:rPr>
                <w:rFonts w:asciiTheme="minorHAnsi" w:hAnsiTheme="minorHAnsi"/>
                <w:color w:val="000000"/>
                <w:sz w:val="22"/>
                <w:szCs w:val="22"/>
              </w:rPr>
              <w:t>herapists etc.</w:t>
            </w:r>
            <w:r w:rsidRPr="00770ECC">
              <w:rPr>
                <w:rFonts w:asciiTheme="minorHAnsi" w:hAnsiTheme="minorHAnsi"/>
                <w:color w:val="000000"/>
                <w:sz w:val="22"/>
                <w:szCs w:val="22"/>
              </w:rPr>
              <w:t> </w:t>
            </w:r>
          </w:p>
          <w:p w:rsidR="00D31908" w:rsidRDefault="00C90D92" w:rsidP="00D31908">
            <w:pPr>
              <w:pStyle w:val="NormalWeb"/>
              <w:shd w:val="clear" w:color="auto" w:fill="FFFFFF"/>
              <w:rPr>
                <w:rFonts w:asciiTheme="minorHAnsi" w:hAnsiTheme="minorHAnsi"/>
                <w:color w:val="000000"/>
                <w:sz w:val="22"/>
                <w:szCs w:val="22"/>
              </w:rPr>
            </w:pPr>
            <w:r>
              <w:rPr>
                <w:rFonts w:asciiTheme="minorHAnsi" w:hAnsiTheme="minorHAnsi"/>
                <w:color w:val="000000"/>
                <w:sz w:val="22"/>
                <w:szCs w:val="22"/>
              </w:rPr>
              <w:t>W</w:t>
            </w:r>
            <w:r w:rsidR="00770ECC" w:rsidRPr="00BE02AE">
              <w:rPr>
                <w:rFonts w:asciiTheme="minorHAnsi" w:hAnsiTheme="minorHAnsi"/>
                <w:color w:val="000000"/>
                <w:sz w:val="22"/>
                <w:szCs w:val="22"/>
              </w:rPr>
              <w:t xml:space="preserve">e believe </w:t>
            </w:r>
            <w:r w:rsidR="00BE02AE" w:rsidRPr="00BE02AE">
              <w:rPr>
                <w:rFonts w:asciiTheme="minorHAnsi" w:hAnsiTheme="minorHAnsi"/>
                <w:color w:val="000000"/>
                <w:sz w:val="22"/>
                <w:szCs w:val="22"/>
              </w:rPr>
              <w:t>e</w:t>
            </w:r>
            <w:r w:rsidR="00BE02AE" w:rsidRPr="00BE02AE">
              <w:rPr>
                <w:rFonts w:asciiTheme="minorHAnsi" w:hAnsiTheme="minorHAnsi"/>
                <w:sz w:val="22"/>
                <w:szCs w:val="22"/>
              </w:rPr>
              <w:t>arly identification is vital to supporting children with SEN</w:t>
            </w:r>
            <w:r w:rsidR="00337699">
              <w:rPr>
                <w:rFonts w:asciiTheme="minorHAnsi" w:hAnsiTheme="minorHAnsi"/>
                <w:sz w:val="22"/>
                <w:szCs w:val="22"/>
              </w:rPr>
              <w:t>D</w:t>
            </w:r>
            <w:r w:rsidR="00BE02AE" w:rsidRPr="00BE02AE">
              <w:rPr>
                <w:rFonts w:asciiTheme="minorHAnsi" w:hAnsiTheme="minorHAnsi"/>
                <w:sz w:val="22"/>
                <w:szCs w:val="22"/>
              </w:rPr>
              <w:t xml:space="preserve"> and the school works closely with parents and outside agencies to best support children in school. </w:t>
            </w:r>
            <w:r w:rsidR="00770ECC" w:rsidRPr="00BE02AE">
              <w:rPr>
                <w:rFonts w:asciiTheme="minorHAnsi" w:hAnsiTheme="minorHAnsi"/>
                <w:color w:val="000000"/>
                <w:sz w:val="22"/>
                <w:szCs w:val="22"/>
              </w:rPr>
              <w:t>The school uses appropriate screening and assessment tools fro</w:t>
            </w:r>
            <w:r w:rsidR="00D95A76">
              <w:rPr>
                <w:rFonts w:asciiTheme="minorHAnsi" w:hAnsiTheme="minorHAnsi"/>
                <w:color w:val="000000"/>
                <w:sz w:val="22"/>
                <w:szCs w:val="22"/>
              </w:rPr>
              <w:t xml:space="preserve">m both school resources and </w:t>
            </w:r>
            <w:r w:rsidR="00770ECC" w:rsidRPr="00BE02AE">
              <w:rPr>
                <w:rFonts w:asciiTheme="minorHAnsi" w:hAnsiTheme="minorHAnsi"/>
                <w:color w:val="000000"/>
                <w:sz w:val="22"/>
                <w:szCs w:val="22"/>
              </w:rPr>
              <w:t>wher</w:t>
            </w:r>
            <w:r w:rsidR="00D95A76">
              <w:rPr>
                <w:rFonts w:asciiTheme="minorHAnsi" w:hAnsiTheme="minorHAnsi"/>
                <w:color w:val="000000"/>
                <w:sz w:val="22"/>
                <w:szCs w:val="22"/>
              </w:rPr>
              <w:t>e needed, outside agency involvement</w:t>
            </w:r>
            <w:r w:rsidR="00770ECC" w:rsidRPr="00BE02AE">
              <w:rPr>
                <w:rFonts w:asciiTheme="minorHAnsi" w:hAnsiTheme="minorHAnsi"/>
                <w:color w:val="000000"/>
                <w:sz w:val="22"/>
                <w:szCs w:val="22"/>
              </w:rPr>
              <w:t xml:space="preserve">. </w:t>
            </w:r>
          </w:p>
          <w:p w:rsidR="00D31908" w:rsidRPr="00D31908" w:rsidRDefault="00D31908" w:rsidP="00D31908">
            <w:pPr>
              <w:pStyle w:val="NormalWeb"/>
              <w:shd w:val="clear" w:color="auto" w:fill="FFFFFF"/>
              <w:rPr>
                <w:rFonts w:asciiTheme="minorHAnsi" w:hAnsiTheme="minorHAnsi"/>
                <w:color w:val="00625C"/>
                <w:sz w:val="10"/>
                <w:szCs w:val="10"/>
              </w:rPr>
            </w:pPr>
          </w:p>
        </w:tc>
      </w:tr>
      <w:tr w:rsidR="008F1585" w:rsidTr="00770ECC">
        <w:trPr>
          <w:trHeight w:val="1418"/>
        </w:trPr>
        <w:tc>
          <w:tcPr>
            <w:tcW w:w="10206" w:type="dxa"/>
          </w:tcPr>
          <w:p w:rsidR="008F1585" w:rsidRDefault="00337699" w:rsidP="00B55EFE">
            <w:pPr>
              <w:pStyle w:val="Default"/>
              <w:spacing w:before="120"/>
              <w:jc w:val="both"/>
              <w:rPr>
                <w:b/>
                <w:sz w:val="23"/>
                <w:szCs w:val="23"/>
              </w:rPr>
            </w:pPr>
            <w:r>
              <w:rPr>
                <w:b/>
                <w:sz w:val="23"/>
                <w:szCs w:val="23"/>
              </w:rPr>
              <w:lastRenderedPageBreak/>
              <w:t>Who is the SEND Co-ordinator (</w:t>
            </w:r>
            <w:r w:rsidR="004C746E">
              <w:rPr>
                <w:b/>
                <w:sz w:val="23"/>
                <w:szCs w:val="23"/>
              </w:rPr>
              <w:t>SENDCO</w:t>
            </w:r>
            <w:r>
              <w:rPr>
                <w:b/>
                <w:sz w:val="23"/>
                <w:szCs w:val="23"/>
              </w:rPr>
              <w:t xml:space="preserve">) </w:t>
            </w:r>
            <w:r w:rsidR="008F1585" w:rsidRPr="00C90D92">
              <w:rPr>
                <w:b/>
                <w:sz w:val="23"/>
                <w:szCs w:val="23"/>
              </w:rPr>
              <w:t>and how can we contact them?</w:t>
            </w:r>
          </w:p>
          <w:p w:rsidR="004C477C" w:rsidRPr="00C62CF9" w:rsidRDefault="00C90D92" w:rsidP="00C90D92">
            <w:pPr>
              <w:pStyle w:val="NormalWeb"/>
              <w:shd w:val="clear" w:color="auto" w:fill="FFFFFF"/>
              <w:rPr>
                <w:rFonts w:ascii="Arial" w:hAnsi="Arial" w:cs="Arial"/>
                <w:color w:val="000000"/>
                <w:sz w:val="23"/>
                <w:szCs w:val="23"/>
              </w:rPr>
            </w:pPr>
            <w:r w:rsidRPr="00C90D92">
              <w:rPr>
                <w:rFonts w:asciiTheme="minorHAnsi" w:hAnsiTheme="minorHAnsi"/>
                <w:color w:val="000000"/>
                <w:sz w:val="22"/>
                <w:szCs w:val="22"/>
              </w:rPr>
              <w:t xml:space="preserve">The </w:t>
            </w:r>
            <w:r w:rsidR="00741B02">
              <w:rPr>
                <w:rFonts w:asciiTheme="minorHAnsi" w:hAnsiTheme="minorHAnsi"/>
                <w:color w:val="000000"/>
                <w:sz w:val="22"/>
                <w:szCs w:val="22"/>
              </w:rPr>
              <w:t xml:space="preserve">school </w:t>
            </w:r>
            <w:r w:rsidR="004C746E">
              <w:rPr>
                <w:rFonts w:asciiTheme="minorHAnsi" w:hAnsiTheme="minorHAnsi"/>
                <w:color w:val="000000"/>
                <w:sz w:val="22"/>
                <w:szCs w:val="22"/>
              </w:rPr>
              <w:t>SENDCO</w:t>
            </w:r>
            <w:r w:rsidRPr="00C90D92">
              <w:rPr>
                <w:rFonts w:asciiTheme="minorHAnsi" w:hAnsiTheme="minorHAnsi"/>
                <w:color w:val="000000"/>
                <w:sz w:val="22"/>
                <w:szCs w:val="22"/>
              </w:rPr>
              <w:t xml:space="preserve"> is</w:t>
            </w:r>
            <w:r w:rsidRPr="00C90D92">
              <w:rPr>
                <w:rStyle w:val="apple-converted-space"/>
                <w:rFonts w:asciiTheme="minorHAnsi" w:hAnsiTheme="minorHAnsi"/>
                <w:color w:val="000000"/>
                <w:sz w:val="22"/>
                <w:szCs w:val="22"/>
              </w:rPr>
              <w:t> </w:t>
            </w:r>
            <w:r w:rsidR="004C746E">
              <w:rPr>
                <w:rStyle w:val="Strong"/>
                <w:rFonts w:ascii="Arial" w:hAnsi="Arial" w:cs="Arial"/>
                <w:sz w:val="23"/>
                <w:szCs w:val="23"/>
              </w:rPr>
              <w:t>Mr Stuart Pugh</w:t>
            </w:r>
            <w:r w:rsidR="00741B02" w:rsidRPr="00C62CF9">
              <w:rPr>
                <w:rFonts w:ascii="Arial" w:hAnsi="Arial" w:cs="Arial"/>
                <w:color w:val="000000"/>
                <w:sz w:val="23"/>
                <w:szCs w:val="23"/>
              </w:rPr>
              <w:t xml:space="preserve"> </w:t>
            </w:r>
          </w:p>
          <w:p w:rsidR="005B71BC" w:rsidRDefault="00C62CF9" w:rsidP="005B71BC">
            <w:pPr>
              <w:pStyle w:val="NormalWeb"/>
              <w:shd w:val="clear" w:color="auto" w:fill="FFFFFF"/>
              <w:spacing w:before="0" w:beforeAutospacing="0" w:after="0" w:afterAutospacing="0"/>
              <w:rPr>
                <w:rFonts w:asciiTheme="minorHAnsi" w:hAnsiTheme="minorHAnsi"/>
                <w:sz w:val="20"/>
                <w:szCs w:val="20"/>
              </w:rPr>
            </w:pPr>
            <w:r>
              <w:rPr>
                <w:rFonts w:asciiTheme="minorHAnsi" w:hAnsiTheme="minorHAnsi"/>
                <w:color w:val="000000"/>
                <w:sz w:val="22"/>
                <w:szCs w:val="22"/>
              </w:rPr>
              <w:t>M</w:t>
            </w:r>
            <w:r w:rsidR="004C746E">
              <w:rPr>
                <w:rFonts w:asciiTheme="minorHAnsi" w:hAnsiTheme="minorHAnsi"/>
                <w:color w:val="000000"/>
                <w:sz w:val="22"/>
                <w:szCs w:val="22"/>
              </w:rPr>
              <w:t xml:space="preserve">r Pugh </w:t>
            </w:r>
            <w:r w:rsidR="00C90D92" w:rsidRPr="00C90D92">
              <w:rPr>
                <w:rFonts w:asciiTheme="minorHAnsi" w:hAnsiTheme="minorHAnsi"/>
                <w:color w:val="000000"/>
                <w:sz w:val="22"/>
                <w:szCs w:val="22"/>
              </w:rPr>
              <w:t>is responsible for the operation of the SEND policy and co-ordination of specific provision made to support individual children with SEN</w:t>
            </w:r>
            <w:r w:rsidR="00337699">
              <w:rPr>
                <w:rFonts w:asciiTheme="minorHAnsi" w:hAnsiTheme="minorHAnsi"/>
                <w:color w:val="000000"/>
                <w:sz w:val="22"/>
                <w:szCs w:val="22"/>
              </w:rPr>
              <w:t>D</w:t>
            </w:r>
            <w:r w:rsidR="00C90D92" w:rsidRPr="00C90D92">
              <w:rPr>
                <w:rFonts w:asciiTheme="minorHAnsi" w:hAnsiTheme="minorHAnsi"/>
                <w:color w:val="000000"/>
                <w:sz w:val="22"/>
                <w:szCs w:val="22"/>
              </w:rPr>
              <w:t>.</w:t>
            </w:r>
            <w:r w:rsidR="005B71BC">
              <w:rPr>
                <w:rFonts w:asciiTheme="minorHAnsi" w:hAnsiTheme="minorHAnsi"/>
                <w:color w:val="000000"/>
                <w:sz w:val="22"/>
                <w:szCs w:val="22"/>
              </w:rPr>
              <w:t xml:space="preserve"> </w:t>
            </w:r>
            <w:r w:rsidR="00337699">
              <w:rPr>
                <w:rFonts w:asciiTheme="minorHAnsi" w:hAnsiTheme="minorHAnsi"/>
                <w:color w:val="000000"/>
                <w:sz w:val="22"/>
                <w:szCs w:val="22"/>
              </w:rPr>
              <w:t>She can be contacted via</w:t>
            </w:r>
            <w:r w:rsidR="00C90D92" w:rsidRPr="00C90D92">
              <w:rPr>
                <w:rFonts w:asciiTheme="minorHAnsi" w:hAnsiTheme="minorHAnsi"/>
                <w:color w:val="000000"/>
                <w:sz w:val="22"/>
                <w:szCs w:val="22"/>
              </w:rPr>
              <w:t xml:space="preserve"> the school office</w:t>
            </w:r>
            <w:r w:rsidR="00D95A76">
              <w:rPr>
                <w:rFonts w:asciiTheme="minorHAnsi" w:hAnsiTheme="minorHAnsi"/>
                <w:color w:val="000000"/>
                <w:sz w:val="22"/>
                <w:szCs w:val="22"/>
              </w:rPr>
              <w:t xml:space="preserve"> </w:t>
            </w:r>
            <w:r w:rsidR="005B71BC">
              <w:rPr>
                <w:rFonts w:asciiTheme="minorHAnsi" w:hAnsiTheme="minorHAnsi"/>
                <w:color w:val="000000"/>
                <w:sz w:val="22"/>
                <w:szCs w:val="22"/>
              </w:rPr>
              <w:t xml:space="preserve">01524 734305 </w:t>
            </w:r>
            <w:r w:rsidR="00C90D92" w:rsidRPr="00C90D92">
              <w:rPr>
                <w:rFonts w:asciiTheme="minorHAnsi" w:hAnsiTheme="minorHAnsi"/>
                <w:color w:val="000000"/>
                <w:sz w:val="22"/>
                <w:szCs w:val="22"/>
              </w:rPr>
              <w:t>or by email</w:t>
            </w:r>
            <w:r w:rsidR="00D95A76">
              <w:rPr>
                <w:rFonts w:asciiTheme="minorHAnsi" w:hAnsiTheme="minorHAnsi"/>
                <w:color w:val="000000"/>
                <w:sz w:val="22"/>
                <w:szCs w:val="22"/>
              </w:rPr>
              <w:t xml:space="preserve"> at </w:t>
            </w:r>
            <w:r w:rsidR="00C90D92" w:rsidRPr="005B71BC">
              <w:rPr>
                <w:rStyle w:val="apple-converted-space"/>
                <w:rFonts w:asciiTheme="minorHAnsi" w:hAnsiTheme="minorHAnsi"/>
                <w:color w:val="000000"/>
                <w:sz w:val="22"/>
                <w:szCs w:val="22"/>
              </w:rPr>
              <w:t> </w:t>
            </w:r>
            <w:hyperlink r:id="rId9" w:history="1">
              <w:r w:rsidRPr="00F9757F">
                <w:rPr>
                  <w:rStyle w:val="Hyperlink"/>
                  <w:rFonts w:asciiTheme="minorHAnsi" w:hAnsiTheme="minorHAnsi"/>
                  <w:sz w:val="22"/>
                  <w:szCs w:val="22"/>
                </w:rPr>
                <w:t>head@archbishophuttons.lancs.sch.uk</w:t>
              </w:r>
            </w:hyperlink>
          </w:p>
          <w:p w:rsidR="005B71BC" w:rsidRPr="005B71BC" w:rsidRDefault="005B71BC" w:rsidP="005B71BC">
            <w:pPr>
              <w:pStyle w:val="NormalWeb"/>
              <w:shd w:val="clear" w:color="auto" w:fill="FFFFFF"/>
              <w:spacing w:before="0" w:beforeAutospacing="0" w:after="0" w:afterAutospacing="0"/>
              <w:rPr>
                <w:rFonts w:asciiTheme="minorHAnsi" w:hAnsiTheme="minorHAnsi"/>
                <w:sz w:val="20"/>
                <w:szCs w:val="20"/>
              </w:rPr>
            </w:pPr>
          </w:p>
        </w:tc>
      </w:tr>
      <w:tr w:rsidR="008F1585" w:rsidTr="00770ECC">
        <w:trPr>
          <w:trHeight w:val="1418"/>
        </w:trPr>
        <w:tc>
          <w:tcPr>
            <w:tcW w:w="10206" w:type="dxa"/>
          </w:tcPr>
          <w:p w:rsidR="008F1585" w:rsidRDefault="008F1585" w:rsidP="00B55EFE">
            <w:pPr>
              <w:pStyle w:val="Default"/>
              <w:spacing w:before="120"/>
              <w:jc w:val="both"/>
              <w:rPr>
                <w:b/>
                <w:sz w:val="23"/>
                <w:szCs w:val="23"/>
              </w:rPr>
            </w:pPr>
            <w:r w:rsidRPr="00741B02">
              <w:rPr>
                <w:b/>
                <w:sz w:val="23"/>
                <w:szCs w:val="23"/>
              </w:rPr>
              <w:t>How do we involve parents and consult with them about their child’s education?</w:t>
            </w:r>
          </w:p>
          <w:p w:rsidR="00741B02" w:rsidRPr="00741B02" w:rsidRDefault="00741B02" w:rsidP="00B55EFE">
            <w:pPr>
              <w:pStyle w:val="Default"/>
              <w:spacing w:before="120"/>
              <w:jc w:val="both"/>
              <w:rPr>
                <w:b/>
                <w:sz w:val="23"/>
                <w:szCs w:val="23"/>
              </w:rPr>
            </w:pPr>
          </w:p>
          <w:p w:rsidR="00741B02" w:rsidRDefault="00741B02" w:rsidP="00741B02">
            <w:pPr>
              <w:rPr>
                <w:color w:val="000000"/>
                <w:shd w:val="clear" w:color="auto" w:fill="FFFFFF"/>
              </w:rPr>
            </w:pPr>
            <w:r>
              <w:rPr>
                <w:color w:val="000000"/>
                <w:shd w:val="clear" w:color="auto" w:fill="FFFFFF"/>
              </w:rPr>
              <w:t>At Archbishop Hutton’s School</w:t>
            </w:r>
            <w:r w:rsidR="00662DE7">
              <w:rPr>
                <w:color w:val="000000"/>
                <w:shd w:val="clear" w:color="auto" w:fill="FFFFFF"/>
              </w:rPr>
              <w:t xml:space="preserve">, we ensure </w:t>
            </w:r>
            <w:r w:rsidRPr="00741B02">
              <w:rPr>
                <w:color w:val="000000"/>
                <w:shd w:val="clear" w:color="auto" w:fill="FFFFFF"/>
              </w:rPr>
              <w:t>teachers and other staff build positive relationships with parents and pupils in their class so that any concerns can be raised quickly and sensitively.</w:t>
            </w:r>
          </w:p>
          <w:p w:rsidR="00741B02" w:rsidRDefault="00741B02" w:rsidP="00741B02">
            <w:pPr>
              <w:rPr>
                <w:color w:val="000000"/>
                <w:shd w:val="clear" w:color="auto" w:fill="FFFFFF"/>
              </w:rPr>
            </w:pPr>
          </w:p>
          <w:p w:rsidR="00741B02" w:rsidRDefault="00741B02" w:rsidP="00741B02">
            <w:r w:rsidRPr="00741B02">
              <w:t>When children are enrolled at our school</w:t>
            </w:r>
            <w:r w:rsidR="00D95A76">
              <w:t>,</w:t>
            </w:r>
            <w:r w:rsidRPr="00741B02">
              <w:t xml:space="preserve"> parent</w:t>
            </w:r>
            <w:r w:rsidR="00337699">
              <w:t>s are invited to meet with the</w:t>
            </w:r>
            <w:r w:rsidR="00C62CF9">
              <w:t xml:space="preserve"> Headteacher </w:t>
            </w:r>
            <w:r w:rsidRPr="00741B02">
              <w:t>to discuss thei</w:t>
            </w:r>
            <w:r w:rsidR="00337699">
              <w:t>r child</w:t>
            </w:r>
            <w:r w:rsidR="005B71BC">
              <w:t>’</w:t>
            </w:r>
            <w:r w:rsidR="00D95A76">
              <w:t>s needs</w:t>
            </w:r>
            <w:r w:rsidR="00337699">
              <w:t>. During these meetings</w:t>
            </w:r>
            <w:r w:rsidR="00C62CF9">
              <w:t>,</w:t>
            </w:r>
            <w:r w:rsidR="00662DE7">
              <w:t xml:space="preserve"> the Headteac</w:t>
            </w:r>
            <w:r w:rsidR="00C62CF9">
              <w:t>her and p</w:t>
            </w:r>
            <w:r w:rsidRPr="00741B02">
              <w:t xml:space="preserve">arents have the opportunity to discuss the child and share any information that may be needed to help the child settle into school and access learning opportunities fully. </w:t>
            </w:r>
            <w:r w:rsidR="00662DE7">
              <w:t>The Headteacher then share</w:t>
            </w:r>
            <w:r w:rsidR="00C62CF9">
              <w:t>s this information</w:t>
            </w:r>
            <w:r w:rsidR="00662DE7">
              <w:t xml:space="preserve"> with relevant teaching staff.</w:t>
            </w:r>
          </w:p>
          <w:p w:rsidR="00741B02" w:rsidRDefault="00741B02" w:rsidP="00741B02"/>
          <w:p w:rsidR="00741B02" w:rsidRDefault="00741B02" w:rsidP="00741B02">
            <w:r w:rsidRPr="00CC6E5D">
              <w:t>The School operat</w:t>
            </w:r>
            <w:r>
              <w:t xml:space="preserve">es an </w:t>
            </w:r>
            <w:r w:rsidR="00D95A76">
              <w:t>‘</w:t>
            </w:r>
            <w:r>
              <w:t>Open Door</w:t>
            </w:r>
            <w:r w:rsidR="00D95A76">
              <w:t>’</w:t>
            </w:r>
            <w:r w:rsidR="00662DE7">
              <w:t xml:space="preserve"> policy and has two formal Parent Teacher Meetings every </w:t>
            </w:r>
            <w:r w:rsidRPr="00CC6E5D">
              <w:t>year to provide opportunities to dis</w:t>
            </w:r>
            <w:r w:rsidR="00662DE7">
              <w:t>cuss the children’s progress</w:t>
            </w:r>
            <w:r w:rsidRPr="00CC6E5D">
              <w:t>.</w:t>
            </w:r>
            <w:r>
              <w:t xml:space="preserve"> Parents can request</w:t>
            </w:r>
            <w:r w:rsidR="00662DE7">
              <w:t xml:space="preserve"> further meetings at any time when</w:t>
            </w:r>
            <w:r>
              <w:t xml:space="preserve"> they have any concerns or worries </w:t>
            </w:r>
            <w:r w:rsidR="00337699">
              <w:t>that they wish to discuss with T</w:t>
            </w:r>
            <w:r>
              <w:t xml:space="preserve">eachers. </w:t>
            </w:r>
            <w:r w:rsidR="00662DE7">
              <w:t>In July, a</w:t>
            </w:r>
            <w:r>
              <w:t>n annual report is sent to all parents outlin</w:t>
            </w:r>
            <w:r w:rsidR="00D95A76">
              <w:t>ing the child’s achievements during</w:t>
            </w:r>
            <w:r>
              <w:t xml:space="preserve"> the year.  </w:t>
            </w:r>
          </w:p>
          <w:p w:rsidR="00741B02" w:rsidRDefault="00741B02" w:rsidP="00741B02"/>
          <w:p w:rsidR="00741B02" w:rsidRPr="00741B02" w:rsidRDefault="00337699" w:rsidP="005B71BC">
            <w:r>
              <w:rPr>
                <w:color w:val="000000"/>
                <w:shd w:val="clear" w:color="auto" w:fill="FFFFFF"/>
              </w:rPr>
              <w:t>When a child has SEND, Parents/C</w:t>
            </w:r>
            <w:r w:rsidR="00741B02" w:rsidRPr="00741B02">
              <w:rPr>
                <w:color w:val="000000"/>
                <w:shd w:val="clear" w:color="auto" w:fill="FFFFFF"/>
              </w:rPr>
              <w:t>arers are encouraged to be regularly involved with the school. Where advice has bee</w:t>
            </w:r>
            <w:r w:rsidR="00662DE7">
              <w:rPr>
                <w:color w:val="000000"/>
                <w:shd w:val="clear" w:color="auto" w:fill="FFFFFF"/>
              </w:rPr>
              <w:t>n given</w:t>
            </w:r>
            <w:r w:rsidR="00741B02" w:rsidRPr="00741B02">
              <w:rPr>
                <w:color w:val="000000"/>
                <w:shd w:val="clear" w:color="auto" w:fill="FFFFFF"/>
              </w:rPr>
              <w:t xml:space="preserve"> by outside agencies or there is a change in provision, the scho</w:t>
            </w:r>
            <w:r>
              <w:rPr>
                <w:color w:val="000000"/>
                <w:shd w:val="clear" w:color="auto" w:fill="FFFFFF"/>
              </w:rPr>
              <w:t>ol ensures this is shared with Parents/C</w:t>
            </w:r>
            <w:r w:rsidR="00741B02" w:rsidRPr="00741B02">
              <w:rPr>
                <w:color w:val="000000"/>
                <w:shd w:val="clear" w:color="auto" w:fill="FFFFFF"/>
              </w:rPr>
              <w:t xml:space="preserve">arers. </w:t>
            </w:r>
          </w:p>
        </w:tc>
      </w:tr>
      <w:tr w:rsidR="008F1585" w:rsidTr="00770ECC">
        <w:trPr>
          <w:trHeight w:val="1418"/>
        </w:trPr>
        <w:tc>
          <w:tcPr>
            <w:tcW w:w="10206" w:type="dxa"/>
          </w:tcPr>
          <w:p w:rsidR="009A3348" w:rsidRDefault="008F1585" w:rsidP="00B55EFE">
            <w:pPr>
              <w:pStyle w:val="Default"/>
              <w:spacing w:before="120"/>
              <w:jc w:val="both"/>
              <w:rPr>
                <w:b/>
                <w:sz w:val="23"/>
                <w:szCs w:val="23"/>
              </w:rPr>
            </w:pPr>
            <w:r w:rsidRPr="00741B02">
              <w:rPr>
                <w:b/>
                <w:sz w:val="23"/>
                <w:szCs w:val="23"/>
              </w:rPr>
              <w:t>How do we involve and consult the children about their education?</w:t>
            </w:r>
          </w:p>
          <w:p w:rsidR="00CC1E7E" w:rsidRPr="00CC1E7E" w:rsidRDefault="00CC1E7E" w:rsidP="00A17911">
            <w:pPr>
              <w:pStyle w:val="NormalWeb"/>
              <w:shd w:val="clear" w:color="auto" w:fill="FFFFFF"/>
              <w:rPr>
                <w:rFonts w:asciiTheme="minorHAnsi" w:hAnsiTheme="minorHAnsi"/>
                <w:color w:val="00625C"/>
                <w:sz w:val="22"/>
                <w:szCs w:val="22"/>
              </w:rPr>
            </w:pPr>
            <w:r w:rsidRPr="00CC1E7E">
              <w:rPr>
                <w:rFonts w:asciiTheme="minorHAnsi" w:hAnsiTheme="minorHAnsi"/>
                <w:color w:val="000000"/>
                <w:sz w:val="22"/>
                <w:szCs w:val="22"/>
              </w:rPr>
              <w:t>Children are encouraged to be involved in their education through</w:t>
            </w:r>
            <w:r w:rsidR="00D95A76">
              <w:rPr>
                <w:rFonts w:asciiTheme="minorHAnsi" w:hAnsiTheme="minorHAnsi"/>
                <w:color w:val="000000"/>
                <w:sz w:val="22"/>
                <w:szCs w:val="22"/>
              </w:rPr>
              <w:t>:</w:t>
            </w:r>
          </w:p>
          <w:p w:rsidR="00CC1E7E" w:rsidRPr="00CC1E7E" w:rsidRDefault="00337699" w:rsidP="00CC1E7E">
            <w:pPr>
              <w:pStyle w:val="NormalWeb"/>
              <w:shd w:val="clear" w:color="auto" w:fill="FFFFFF"/>
              <w:spacing w:before="0" w:beforeAutospacing="0" w:after="0" w:afterAutospacing="0"/>
              <w:ind w:left="720"/>
              <w:rPr>
                <w:rFonts w:asciiTheme="minorHAnsi" w:hAnsiTheme="minorHAnsi"/>
                <w:color w:val="00625C"/>
                <w:sz w:val="22"/>
                <w:szCs w:val="22"/>
              </w:rPr>
            </w:pPr>
            <w:r>
              <w:rPr>
                <w:rFonts w:asciiTheme="minorHAnsi" w:hAnsiTheme="minorHAnsi"/>
                <w:color w:val="000000"/>
                <w:sz w:val="22"/>
                <w:szCs w:val="22"/>
              </w:rPr>
              <w:t>·        T</w:t>
            </w:r>
            <w:r w:rsidR="00CC1E7E" w:rsidRPr="00CC1E7E">
              <w:rPr>
                <w:rFonts w:asciiTheme="minorHAnsi" w:hAnsiTheme="minorHAnsi"/>
                <w:color w:val="000000"/>
                <w:sz w:val="22"/>
                <w:szCs w:val="22"/>
              </w:rPr>
              <w:t>aking an active part in all lessons</w:t>
            </w:r>
          </w:p>
          <w:p w:rsidR="00CC1E7E" w:rsidRPr="00CC1E7E" w:rsidRDefault="00337699" w:rsidP="00CC1E7E">
            <w:pPr>
              <w:pStyle w:val="NormalWeb"/>
              <w:shd w:val="clear" w:color="auto" w:fill="FFFFFF"/>
              <w:spacing w:before="0" w:beforeAutospacing="0" w:after="0" w:afterAutospacing="0"/>
              <w:ind w:left="720"/>
              <w:rPr>
                <w:rFonts w:asciiTheme="minorHAnsi" w:hAnsiTheme="minorHAnsi"/>
                <w:color w:val="00625C"/>
                <w:sz w:val="22"/>
                <w:szCs w:val="22"/>
              </w:rPr>
            </w:pPr>
            <w:r>
              <w:rPr>
                <w:rFonts w:asciiTheme="minorHAnsi" w:hAnsiTheme="minorHAnsi"/>
                <w:color w:val="000000"/>
                <w:sz w:val="22"/>
                <w:szCs w:val="22"/>
              </w:rPr>
              <w:t>·        R</w:t>
            </w:r>
            <w:r w:rsidR="00CC1E7E" w:rsidRPr="00CC1E7E">
              <w:rPr>
                <w:rFonts w:asciiTheme="minorHAnsi" w:hAnsiTheme="minorHAnsi"/>
                <w:color w:val="000000"/>
                <w:sz w:val="22"/>
                <w:szCs w:val="22"/>
              </w:rPr>
              <w:t>esponding to marking</w:t>
            </w:r>
            <w:r w:rsidR="00CC1E7E">
              <w:rPr>
                <w:rFonts w:asciiTheme="minorHAnsi" w:hAnsiTheme="minorHAnsi"/>
                <w:color w:val="000000"/>
                <w:sz w:val="22"/>
                <w:szCs w:val="22"/>
              </w:rPr>
              <w:t xml:space="preserve"> and verbal feedback</w:t>
            </w:r>
          </w:p>
          <w:p w:rsidR="008F2F0D" w:rsidRPr="008F2F0D" w:rsidRDefault="00337699" w:rsidP="008F2F0D">
            <w:pPr>
              <w:pStyle w:val="NormalWeb"/>
              <w:shd w:val="clear" w:color="auto" w:fill="FFFFFF"/>
              <w:spacing w:before="0" w:beforeAutospacing="0" w:after="0" w:afterAutospacing="0"/>
              <w:ind w:left="720"/>
              <w:rPr>
                <w:rFonts w:asciiTheme="minorHAnsi" w:hAnsiTheme="minorHAnsi"/>
                <w:color w:val="000000"/>
                <w:sz w:val="22"/>
                <w:szCs w:val="22"/>
              </w:rPr>
            </w:pPr>
            <w:r>
              <w:rPr>
                <w:rFonts w:asciiTheme="minorHAnsi" w:hAnsiTheme="minorHAnsi"/>
                <w:color w:val="000000"/>
                <w:sz w:val="22"/>
                <w:szCs w:val="22"/>
              </w:rPr>
              <w:t xml:space="preserve">·        Contributing to </w:t>
            </w:r>
            <w:r w:rsidR="00CC1E7E" w:rsidRPr="00CC1E7E">
              <w:rPr>
                <w:rFonts w:asciiTheme="minorHAnsi" w:hAnsiTheme="minorHAnsi"/>
                <w:color w:val="000000"/>
                <w:sz w:val="22"/>
                <w:szCs w:val="22"/>
              </w:rPr>
              <w:t>meetings whe</w:t>
            </w:r>
            <w:r>
              <w:rPr>
                <w:rFonts w:asciiTheme="minorHAnsi" w:hAnsiTheme="minorHAnsi"/>
                <w:color w:val="000000"/>
                <w:sz w:val="22"/>
                <w:szCs w:val="22"/>
              </w:rPr>
              <w:t>re targets are set between the T</w:t>
            </w:r>
            <w:r w:rsidR="00CC1E7E" w:rsidRPr="00CC1E7E">
              <w:rPr>
                <w:rFonts w:asciiTheme="minorHAnsi" w:hAnsiTheme="minorHAnsi"/>
                <w:color w:val="000000"/>
                <w:sz w:val="22"/>
                <w:szCs w:val="22"/>
              </w:rPr>
              <w:t>eacher and the child</w:t>
            </w:r>
          </w:p>
          <w:p w:rsidR="00CC1E7E" w:rsidRPr="00CC1E7E" w:rsidRDefault="00337699" w:rsidP="00CC1E7E">
            <w:pPr>
              <w:pStyle w:val="NormalWeb"/>
              <w:shd w:val="clear" w:color="auto" w:fill="FFFFFF"/>
              <w:spacing w:before="0" w:beforeAutospacing="0" w:after="0" w:afterAutospacing="0"/>
              <w:ind w:left="720"/>
              <w:rPr>
                <w:rFonts w:asciiTheme="minorHAnsi" w:hAnsiTheme="minorHAnsi"/>
                <w:color w:val="00625C"/>
                <w:sz w:val="22"/>
                <w:szCs w:val="22"/>
              </w:rPr>
            </w:pPr>
            <w:r>
              <w:rPr>
                <w:rFonts w:asciiTheme="minorHAnsi" w:hAnsiTheme="minorHAnsi"/>
                <w:color w:val="000000"/>
                <w:sz w:val="22"/>
                <w:szCs w:val="22"/>
              </w:rPr>
              <w:t>·        C</w:t>
            </w:r>
            <w:r w:rsidR="00CC1E7E" w:rsidRPr="00CC1E7E">
              <w:rPr>
                <w:rFonts w:asciiTheme="minorHAnsi" w:hAnsiTheme="minorHAnsi"/>
                <w:color w:val="000000"/>
                <w:sz w:val="22"/>
                <w:szCs w:val="22"/>
              </w:rPr>
              <w:t>ompleting homework tasks and projects</w:t>
            </w:r>
          </w:p>
          <w:p w:rsidR="002470D2" w:rsidRPr="009A3348" w:rsidRDefault="00CC1E7E" w:rsidP="005B71BC">
            <w:pPr>
              <w:pStyle w:val="Default"/>
              <w:spacing w:before="120"/>
              <w:jc w:val="both"/>
              <w:rPr>
                <w:b/>
                <w:sz w:val="23"/>
                <w:szCs w:val="23"/>
              </w:rPr>
            </w:pPr>
            <w:r w:rsidRPr="00741B02">
              <w:rPr>
                <w:rFonts w:asciiTheme="minorHAnsi" w:hAnsiTheme="minorHAnsi"/>
                <w:sz w:val="22"/>
                <w:szCs w:val="22"/>
                <w:shd w:val="clear" w:color="auto" w:fill="FFFFFF"/>
              </w:rPr>
              <w:t>Where a child has a</w:t>
            </w:r>
            <w:r w:rsidR="00711A1D">
              <w:rPr>
                <w:rFonts w:asciiTheme="minorHAnsi" w:hAnsiTheme="minorHAnsi"/>
                <w:sz w:val="22"/>
                <w:szCs w:val="22"/>
                <w:shd w:val="clear" w:color="auto" w:fill="FFFFFF"/>
              </w:rPr>
              <w:t xml:space="preserve"> pupil profile</w:t>
            </w:r>
            <w:r w:rsidR="00337699">
              <w:rPr>
                <w:rFonts w:asciiTheme="minorHAnsi" w:hAnsiTheme="minorHAnsi"/>
                <w:sz w:val="22"/>
                <w:szCs w:val="22"/>
                <w:shd w:val="clear" w:color="auto" w:fill="FFFFFF"/>
              </w:rPr>
              <w:t>, focussed time with the Class Teacher or Teaching A</w:t>
            </w:r>
            <w:r>
              <w:rPr>
                <w:rFonts w:asciiTheme="minorHAnsi" w:hAnsiTheme="minorHAnsi"/>
                <w:sz w:val="22"/>
                <w:szCs w:val="22"/>
                <w:shd w:val="clear" w:color="auto" w:fill="FFFFFF"/>
              </w:rPr>
              <w:t xml:space="preserve">ssistant is given to discuss </w:t>
            </w:r>
            <w:r w:rsidR="00711A1D">
              <w:rPr>
                <w:rFonts w:asciiTheme="minorHAnsi" w:hAnsiTheme="minorHAnsi"/>
                <w:sz w:val="22"/>
                <w:szCs w:val="22"/>
                <w:shd w:val="clear" w:color="auto" w:fill="FFFFFF"/>
              </w:rPr>
              <w:t xml:space="preserve">learning needs, </w:t>
            </w:r>
            <w:r>
              <w:rPr>
                <w:rFonts w:asciiTheme="minorHAnsi" w:hAnsiTheme="minorHAnsi"/>
                <w:sz w:val="22"/>
                <w:szCs w:val="22"/>
                <w:shd w:val="clear" w:color="auto" w:fill="FFFFFF"/>
              </w:rPr>
              <w:t>progress towards targets and n</w:t>
            </w:r>
            <w:r w:rsidR="00A17911">
              <w:rPr>
                <w:rFonts w:asciiTheme="minorHAnsi" w:hAnsiTheme="minorHAnsi"/>
                <w:sz w:val="22"/>
                <w:szCs w:val="22"/>
                <w:shd w:val="clear" w:color="auto" w:fill="FFFFFF"/>
              </w:rPr>
              <w:t>ext steps. Children who have an</w:t>
            </w:r>
            <w:r>
              <w:rPr>
                <w:rFonts w:asciiTheme="minorHAnsi" w:hAnsiTheme="minorHAnsi"/>
                <w:sz w:val="22"/>
                <w:szCs w:val="22"/>
                <w:shd w:val="clear" w:color="auto" w:fill="FFFFFF"/>
              </w:rPr>
              <w:t xml:space="preserve"> </w:t>
            </w:r>
            <w:r w:rsidR="00245227">
              <w:rPr>
                <w:rFonts w:asciiTheme="minorHAnsi" w:hAnsiTheme="minorHAnsi"/>
                <w:sz w:val="22"/>
                <w:szCs w:val="22"/>
                <w:shd w:val="clear" w:color="auto" w:fill="FFFFFF"/>
              </w:rPr>
              <w:t>Educational Health Care</w:t>
            </w:r>
            <w:r>
              <w:rPr>
                <w:rFonts w:asciiTheme="minorHAnsi" w:hAnsiTheme="minorHAnsi"/>
                <w:sz w:val="22"/>
                <w:szCs w:val="22"/>
                <w:shd w:val="clear" w:color="auto" w:fill="FFFFFF"/>
              </w:rPr>
              <w:t xml:space="preserve"> plan</w:t>
            </w:r>
            <w:r w:rsidR="00245227">
              <w:rPr>
                <w:rFonts w:asciiTheme="minorHAnsi" w:hAnsiTheme="minorHAnsi"/>
                <w:sz w:val="22"/>
                <w:szCs w:val="22"/>
                <w:shd w:val="clear" w:color="auto" w:fill="FFFFFF"/>
              </w:rPr>
              <w:t xml:space="preserve"> (EHC)</w:t>
            </w:r>
            <w:r>
              <w:rPr>
                <w:rFonts w:asciiTheme="minorHAnsi" w:hAnsiTheme="minorHAnsi"/>
                <w:sz w:val="22"/>
                <w:szCs w:val="22"/>
                <w:shd w:val="clear" w:color="auto" w:fill="FFFFFF"/>
              </w:rPr>
              <w:t>,</w:t>
            </w:r>
            <w:r w:rsidRPr="00741B02">
              <w:rPr>
                <w:rFonts w:asciiTheme="minorHAnsi" w:hAnsiTheme="minorHAnsi"/>
                <w:sz w:val="22"/>
                <w:szCs w:val="22"/>
                <w:shd w:val="clear" w:color="auto" w:fill="FFFFFF"/>
              </w:rPr>
              <w:t xml:space="preserve"> have the opportunity to contribute </w:t>
            </w:r>
            <w:r w:rsidR="00D95A76" w:rsidRPr="00741B02">
              <w:rPr>
                <w:rFonts w:asciiTheme="minorHAnsi" w:hAnsiTheme="minorHAnsi"/>
                <w:sz w:val="22"/>
                <w:szCs w:val="22"/>
                <w:shd w:val="clear" w:color="auto" w:fill="FFFFFF"/>
              </w:rPr>
              <w:t xml:space="preserve">to annual reviews </w:t>
            </w:r>
            <w:r w:rsidRPr="00741B02">
              <w:rPr>
                <w:rFonts w:asciiTheme="minorHAnsi" w:hAnsiTheme="minorHAnsi"/>
                <w:sz w:val="22"/>
                <w:szCs w:val="22"/>
                <w:shd w:val="clear" w:color="auto" w:fill="FFFFFF"/>
              </w:rPr>
              <w:t xml:space="preserve">either verbally or </w:t>
            </w:r>
            <w:r w:rsidR="00D95A76">
              <w:rPr>
                <w:rFonts w:asciiTheme="minorHAnsi" w:hAnsiTheme="minorHAnsi"/>
                <w:sz w:val="22"/>
                <w:szCs w:val="22"/>
                <w:shd w:val="clear" w:color="auto" w:fill="FFFFFF"/>
              </w:rPr>
              <w:t xml:space="preserve">in </w:t>
            </w:r>
            <w:r w:rsidRPr="00741B02">
              <w:rPr>
                <w:rFonts w:asciiTheme="minorHAnsi" w:hAnsiTheme="minorHAnsi"/>
                <w:sz w:val="22"/>
                <w:szCs w:val="22"/>
                <w:shd w:val="clear" w:color="auto" w:fill="FFFFFF"/>
              </w:rPr>
              <w:t>w</w:t>
            </w:r>
            <w:r w:rsidR="00D95A76">
              <w:rPr>
                <w:rFonts w:asciiTheme="minorHAnsi" w:hAnsiTheme="minorHAnsi"/>
                <w:sz w:val="22"/>
                <w:szCs w:val="22"/>
                <w:shd w:val="clear" w:color="auto" w:fill="FFFFFF"/>
              </w:rPr>
              <w:t>riting</w:t>
            </w:r>
            <w:r w:rsidRPr="00741B02">
              <w:rPr>
                <w:rFonts w:asciiTheme="minorHAnsi" w:hAnsiTheme="minorHAnsi"/>
                <w:sz w:val="22"/>
                <w:szCs w:val="22"/>
                <w:shd w:val="clear" w:color="auto" w:fill="FFFFFF"/>
              </w:rPr>
              <w:t>.</w:t>
            </w:r>
          </w:p>
        </w:tc>
      </w:tr>
      <w:tr w:rsidR="008F1585" w:rsidTr="00770ECC">
        <w:trPr>
          <w:trHeight w:val="1418"/>
        </w:trPr>
        <w:tc>
          <w:tcPr>
            <w:tcW w:w="10206" w:type="dxa"/>
          </w:tcPr>
          <w:p w:rsidR="008F1585" w:rsidRDefault="008F1585" w:rsidP="00B55EFE">
            <w:pPr>
              <w:pStyle w:val="Default"/>
              <w:spacing w:before="120"/>
              <w:jc w:val="both"/>
              <w:rPr>
                <w:b/>
                <w:sz w:val="23"/>
                <w:szCs w:val="23"/>
              </w:rPr>
            </w:pPr>
            <w:r w:rsidRPr="00175F5D">
              <w:rPr>
                <w:b/>
                <w:sz w:val="23"/>
                <w:szCs w:val="23"/>
              </w:rPr>
              <w:t>How do we assess and review the progress that children make and how do we involve them and their parents?</w:t>
            </w:r>
          </w:p>
          <w:p w:rsidR="00A17911" w:rsidRDefault="00A17911" w:rsidP="00A17911">
            <w:pPr>
              <w:pStyle w:val="Default"/>
              <w:rPr>
                <w:b/>
                <w:sz w:val="23"/>
                <w:szCs w:val="23"/>
              </w:rPr>
            </w:pPr>
          </w:p>
          <w:p w:rsidR="00175F5D" w:rsidRPr="00CC45DD" w:rsidRDefault="004C477C" w:rsidP="00662DE7">
            <w:pPr>
              <w:pStyle w:val="Default"/>
              <w:rPr>
                <w:rFonts w:asciiTheme="minorHAnsi" w:hAnsiTheme="minorHAnsi" w:cs="Calibri"/>
                <w:bCs/>
                <w:iCs/>
                <w:color w:val="221E1F"/>
                <w:sz w:val="22"/>
                <w:szCs w:val="22"/>
              </w:rPr>
            </w:pPr>
            <w:r>
              <w:rPr>
                <w:rFonts w:asciiTheme="minorHAnsi" w:hAnsiTheme="minorHAnsi"/>
                <w:sz w:val="22"/>
                <w:szCs w:val="22"/>
              </w:rPr>
              <w:t>Progress of all children throughout school is tracked using either the Early Years Foundation Stage Profile or the Key Stage 1 &amp; 2 KLIPS (Key Learning Indicators in Performance). Teachers m</w:t>
            </w:r>
            <w:r w:rsidR="003A519A">
              <w:rPr>
                <w:rFonts w:asciiTheme="minorHAnsi" w:hAnsiTheme="minorHAnsi"/>
                <w:sz w:val="22"/>
                <w:szCs w:val="22"/>
              </w:rPr>
              <w:t xml:space="preserve">eet regularly to discuss pupil </w:t>
            </w:r>
            <w:r>
              <w:rPr>
                <w:rFonts w:asciiTheme="minorHAnsi" w:hAnsiTheme="minorHAnsi"/>
                <w:sz w:val="22"/>
                <w:szCs w:val="22"/>
              </w:rPr>
              <w:t>p</w:t>
            </w:r>
            <w:r w:rsidR="00CB5F11">
              <w:rPr>
                <w:rFonts w:asciiTheme="minorHAnsi" w:hAnsiTheme="minorHAnsi"/>
                <w:sz w:val="22"/>
                <w:szCs w:val="22"/>
              </w:rPr>
              <w:t>rogress</w:t>
            </w:r>
            <w:r w:rsidR="00662DE7">
              <w:rPr>
                <w:rFonts w:asciiTheme="minorHAnsi" w:hAnsiTheme="minorHAnsi"/>
                <w:sz w:val="22"/>
                <w:szCs w:val="22"/>
              </w:rPr>
              <w:t xml:space="preserve"> and identify appropriate support to close learning gaps. When</w:t>
            </w:r>
            <w:r w:rsidR="00CB5F11">
              <w:rPr>
                <w:rFonts w:asciiTheme="minorHAnsi" w:hAnsiTheme="minorHAnsi"/>
                <w:sz w:val="22"/>
                <w:szCs w:val="22"/>
              </w:rPr>
              <w:t xml:space="preserve"> there are concerns relating to</w:t>
            </w:r>
            <w:r w:rsidR="003A519A">
              <w:rPr>
                <w:rFonts w:asciiTheme="minorHAnsi" w:hAnsiTheme="minorHAnsi"/>
                <w:sz w:val="22"/>
                <w:szCs w:val="22"/>
              </w:rPr>
              <w:t xml:space="preserve"> individual children’s learning</w:t>
            </w:r>
            <w:r w:rsidR="00662DE7">
              <w:rPr>
                <w:rFonts w:asciiTheme="minorHAnsi" w:hAnsiTheme="minorHAnsi"/>
                <w:sz w:val="22"/>
                <w:szCs w:val="22"/>
              </w:rPr>
              <w:t>,</w:t>
            </w:r>
            <w:r w:rsidR="00CB5F11">
              <w:rPr>
                <w:rFonts w:asciiTheme="minorHAnsi" w:hAnsiTheme="minorHAnsi"/>
                <w:sz w:val="22"/>
                <w:szCs w:val="22"/>
              </w:rPr>
              <w:t xml:space="preserve"> t</w:t>
            </w:r>
            <w:r w:rsidR="00A17911" w:rsidRPr="00A17911">
              <w:rPr>
                <w:rFonts w:asciiTheme="minorHAnsi" w:hAnsiTheme="minorHAnsi"/>
                <w:sz w:val="22"/>
                <w:szCs w:val="22"/>
              </w:rPr>
              <w:t xml:space="preserve">he </w:t>
            </w:r>
            <w:r w:rsidR="00337699">
              <w:rPr>
                <w:rFonts w:asciiTheme="minorHAnsi" w:hAnsiTheme="minorHAnsi"/>
                <w:sz w:val="22"/>
                <w:szCs w:val="22"/>
              </w:rPr>
              <w:t>T</w:t>
            </w:r>
            <w:r w:rsidR="00A17911" w:rsidRPr="00A17911">
              <w:rPr>
                <w:rFonts w:asciiTheme="minorHAnsi" w:hAnsiTheme="minorHAnsi"/>
                <w:sz w:val="22"/>
                <w:szCs w:val="22"/>
              </w:rPr>
              <w:t xml:space="preserve">eacher and </w:t>
            </w:r>
            <w:r w:rsidR="004C746E">
              <w:rPr>
                <w:rFonts w:asciiTheme="minorHAnsi" w:hAnsiTheme="minorHAnsi"/>
                <w:sz w:val="22"/>
                <w:szCs w:val="22"/>
              </w:rPr>
              <w:t>SENDCO</w:t>
            </w:r>
            <w:r w:rsidR="00A17911" w:rsidRPr="00A17911">
              <w:rPr>
                <w:rFonts w:asciiTheme="minorHAnsi" w:hAnsiTheme="minorHAnsi"/>
                <w:sz w:val="22"/>
                <w:szCs w:val="22"/>
              </w:rPr>
              <w:t xml:space="preserve"> will </w:t>
            </w:r>
            <w:r w:rsidR="00662DE7">
              <w:rPr>
                <w:rFonts w:asciiTheme="minorHAnsi" w:hAnsiTheme="minorHAnsi"/>
                <w:sz w:val="22"/>
                <w:szCs w:val="22"/>
              </w:rPr>
              <w:t>discuss how their needs can</w:t>
            </w:r>
            <w:r w:rsidR="00CB5F11">
              <w:rPr>
                <w:rFonts w:asciiTheme="minorHAnsi" w:hAnsiTheme="minorHAnsi"/>
                <w:sz w:val="22"/>
                <w:szCs w:val="22"/>
              </w:rPr>
              <w:t xml:space="preserve"> be </w:t>
            </w:r>
            <w:r w:rsidR="00662DE7">
              <w:rPr>
                <w:rFonts w:asciiTheme="minorHAnsi" w:hAnsiTheme="minorHAnsi"/>
                <w:sz w:val="22"/>
                <w:szCs w:val="22"/>
              </w:rPr>
              <w:t xml:space="preserve">effectively </w:t>
            </w:r>
            <w:r w:rsidR="00CB5F11">
              <w:rPr>
                <w:rFonts w:asciiTheme="minorHAnsi" w:hAnsiTheme="minorHAnsi"/>
                <w:sz w:val="22"/>
                <w:szCs w:val="22"/>
              </w:rPr>
              <w:t>met and what support or additional assessments may</w:t>
            </w:r>
            <w:r w:rsidR="00662DE7">
              <w:rPr>
                <w:rFonts w:asciiTheme="minorHAnsi" w:hAnsiTheme="minorHAnsi"/>
                <w:sz w:val="22"/>
                <w:szCs w:val="22"/>
              </w:rPr>
              <w:t xml:space="preserve"> </w:t>
            </w:r>
            <w:r w:rsidR="00CB5F11">
              <w:rPr>
                <w:rFonts w:asciiTheme="minorHAnsi" w:hAnsiTheme="minorHAnsi"/>
                <w:sz w:val="22"/>
                <w:szCs w:val="22"/>
              </w:rPr>
              <w:t>be required.</w:t>
            </w:r>
            <w:r w:rsidR="00A17911" w:rsidRPr="00A17911">
              <w:rPr>
                <w:rFonts w:asciiTheme="minorHAnsi" w:hAnsiTheme="minorHAnsi" w:cs="Calibri"/>
                <w:bCs/>
                <w:iCs/>
                <w:color w:val="221E1F"/>
                <w:sz w:val="22"/>
                <w:szCs w:val="22"/>
              </w:rPr>
              <w:t xml:space="preserve"> This may invo</w:t>
            </w:r>
            <w:r w:rsidR="00CB5F11">
              <w:rPr>
                <w:rFonts w:asciiTheme="minorHAnsi" w:hAnsiTheme="minorHAnsi" w:cs="Calibri"/>
                <w:bCs/>
                <w:iCs/>
                <w:color w:val="221E1F"/>
                <w:sz w:val="22"/>
                <w:szCs w:val="22"/>
              </w:rPr>
              <w:t>lve taking advice</w:t>
            </w:r>
            <w:r w:rsidR="00337699">
              <w:rPr>
                <w:rFonts w:asciiTheme="minorHAnsi" w:hAnsiTheme="minorHAnsi" w:cs="Calibri"/>
                <w:bCs/>
                <w:iCs/>
                <w:color w:val="221E1F"/>
                <w:sz w:val="22"/>
                <w:szCs w:val="22"/>
              </w:rPr>
              <w:t xml:space="preserve"> from</w:t>
            </w:r>
            <w:r w:rsidR="00A17911" w:rsidRPr="00A17911">
              <w:rPr>
                <w:rFonts w:asciiTheme="minorHAnsi" w:hAnsiTheme="minorHAnsi" w:cs="Calibri"/>
                <w:bCs/>
                <w:iCs/>
                <w:color w:val="221E1F"/>
                <w:sz w:val="22"/>
                <w:szCs w:val="22"/>
              </w:rPr>
              <w:t xml:space="preserve"> external specialists and</w:t>
            </w:r>
            <w:r w:rsidR="00662DE7">
              <w:rPr>
                <w:rFonts w:asciiTheme="minorHAnsi" w:hAnsiTheme="minorHAnsi" w:cs="Calibri"/>
                <w:bCs/>
                <w:iCs/>
                <w:color w:val="221E1F"/>
                <w:sz w:val="22"/>
                <w:szCs w:val="22"/>
              </w:rPr>
              <w:t xml:space="preserve">/or </w:t>
            </w:r>
            <w:r w:rsidR="00A17911" w:rsidRPr="00A17911">
              <w:rPr>
                <w:rFonts w:asciiTheme="minorHAnsi" w:hAnsiTheme="minorHAnsi" w:cs="Calibri"/>
                <w:bCs/>
                <w:iCs/>
                <w:color w:val="221E1F"/>
                <w:sz w:val="22"/>
                <w:szCs w:val="22"/>
              </w:rPr>
              <w:t>include the use of diagnostic and other assessments to determine the exact areas of need</w:t>
            </w:r>
            <w:r w:rsidR="00337699">
              <w:rPr>
                <w:rFonts w:asciiTheme="minorHAnsi" w:hAnsiTheme="minorHAnsi" w:cs="Calibri"/>
                <w:bCs/>
                <w:iCs/>
                <w:color w:val="221E1F"/>
                <w:sz w:val="22"/>
                <w:szCs w:val="22"/>
              </w:rPr>
              <w:t>s</w:t>
            </w:r>
            <w:r w:rsidR="00A17911" w:rsidRPr="00A17911">
              <w:rPr>
                <w:rFonts w:asciiTheme="minorHAnsi" w:hAnsiTheme="minorHAnsi" w:cs="Calibri"/>
                <w:bCs/>
                <w:iCs/>
                <w:color w:val="221E1F"/>
                <w:sz w:val="22"/>
                <w:szCs w:val="22"/>
              </w:rPr>
              <w:t xml:space="preserve"> a</w:t>
            </w:r>
            <w:r w:rsidR="00662DE7">
              <w:rPr>
                <w:rFonts w:asciiTheme="minorHAnsi" w:hAnsiTheme="minorHAnsi" w:cs="Calibri"/>
                <w:bCs/>
                <w:iCs/>
                <w:color w:val="221E1F"/>
                <w:sz w:val="22"/>
                <w:szCs w:val="22"/>
              </w:rPr>
              <w:t>nd strategies recommended. When</w:t>
            </w:r>
            <w:r w:rsidR="00A17911" w:rsidRPr="00A17911">
              <w:rPr>
                <w:rFonts w:asciiTheme="minorHAnsi" w:hAnsiTheme="minorHAnsi" w:cs="Calibri"/>
                <w:bCs/>
                <w:iCs/>
                <w:color w:val="221E1F"/>
                <w:sz w:val="22"/>
                <w:szCs w:val="22"/>
              </w:rPr>
              <w:t xml:space="preserve"> external specialists are involved directly with the pupil, parental consent will be sought first. </w:t>
            </w:r>
            <w:r w:rsidR="00662DE7">
              <w:rPr>
                <w:rFonts w:asciiTheme="minorHAnsi" w:hAnsiTheme="minorHAnsi" w:cs="Calibri"/>
                <w:bCs/>
                <w:iCs/>
                <w:color w:val="221E1F"/>
                <w:sz w:val="22"/>
                <w:szCs w:val="22"/>
              </w:rPr>
              <w:t>When</w:t>
            </w:r>
            <w:r w:rsidR="00CB5F11">
              <w:rPr>
                <w:rFonts w:asciiTheme="minorHAnsi" w:hAnsiTheme="minorHAnsi" w:cs="Calibri"/>
                <w:bCs/>
                <w:iCs/>
                <w:color w:val="221E1F"/>
                <w:sz w:val="22"/>
                <w:szCs w:val="22"/>
              </w:rPr>
              <w:t xml:space="preserve"> additional support or intervention is required</w:t>
            </w:r>
            <w:r w:rsidR="00662DE7">
              <w:rPr>
                <w:rFonts w:asciiTheme="minorHAnsi" w:hAnsiTheme="minorHAnsi" w:cs="Calibri"/>
                <w:bCs/>
                <w:iCs/>
                <w:color w:val="221E1F"/>
                <w:sz w:val="22"/>
                <w:szCs w:val="22"/>
              </w:rPr>
              <w:t>,</w:t>
            </w:r>
            <w:r w:rsidR="00CB5F11">
              <w:rPr>
                <w:rFonts w:asciiTheme="minorHAnsi" w:hAnsiTheme="minorHAnsi" w:cs="Calibri"/>
                <w:bCs/>
                <w:iCs/>
                <w:color w:val="221E1F"/>
                <w:sz w:val="22"/>
                <w:szCs w:val="22"/>
              </w:rPr>
              <w:t xml:space="preserve"> p</w:t>
            </w:r>
            <w:r w:rsidR="00662DE7">
              <w:rPr>
                <w:rFonts w:asciiTheme="minorHAnsi" w:hAnsiTheme="minorHAnsi" w:cs="Calibri"/>
                <w:bCs/>
                <w:iCs/>
                <w:color w:val="221E1F"/>
                <w:sz w:val="22"/>
                <w:szCs w:val="22"/>
              </w:rPr>
              <w:t xml:space="preserve">upils </w:t>
            </w:r>
            <w:proofErr w:type="spellStart"/>
            <w:r w:rsidR="00662DE7">
              <w:rPr>
                <w:rFonts w:asciiTheme="minorHAnsi" w:hAnsiTheme="minorHAnsi" w:cs="Calibri"/>
                <w:bCs/>
                <w:iCs/>
                <w:color w:val="221E1F"/>
                <w:sz w:val="22"/>
                <w:szCs w:val="22"/>
              </w:rPr>
              <w:t>andp</w:t>
            </w:r>
            <w:r w:rsidR="00337699">
              <w:rPr>
                <w:rFonts w:asciiTheme="minorHAnsi" w:hAnsiTheme="minorHAnsi" w:cs="Calibri"/>
                <w:bCs/>
                <w:iCs/>
                <w:color w:val="221E1F"/>
                <w:sz w:val="22"/>
                <w:szCs w:val="22"/>
              </w:rPr>
              <w:t>P</w:t>
            </w:r>
            <w:r w:rsidR="00A17911" w:rsidRPr="00A17911">
              <w:rPr>
                <w:rFonts w:asciiTheme="minorHAnsi" w:hAnsiTheme="minorHAnsi" w:cs="Calibri"/>
                <w:bCs/>
                <w:iCs/>
                <w:color w:val="221E1F"/>
                <w:sz w:val="22"/>
                <w:szCs w:val="22"/>
              </w:rPr>
              <w:t>arents</w:t>
            </w:r>
            <w:proofErr w:type="spellEnd"/>
            <w:r w:rsidR="00A17911" w:rsidRPr="00A17911">
              <w:rPr>
                <w:rFonts w:asciiTheme="minorHAnsi" w:hAnsiTheme="minorHAnsi" w:cs="Calibri"/>
                <w:bCs/>
                <w:iCs/>
                <w:color w:val="221E1F"/>
                <w:sz w:val="22"/>
                <w:szCs w:val="22"/>
              </w:rPr>
              <w:t xml:space="preserve"> will be involved in the planning process as much as possible.</w:t>
            </w:r>
            <w:r w:rsidR="00721EAB">
              <w:rPr>
                <w:rFonts w:asciiTheme="minorHAnsi" w:hAnsiTheme="minorHAnsi" w:cs="Calibri"/>
                <w:bCs/>
                <w:iCs/>
                <w:color w:val="221E1F"/>
                <w:sz w:val="22"/>
                <w:szCs w:val="22"/>
              </w:rPr>
              <w:t xml:space="preserve"> </w:t>
            </w:r>
            <w:r w:rsidR="00A17911" w:rsidRPr="00A17911">
              <w:rPr>
                <w:rFonts w:asciiTheme="minorHAnsi" w:hAnsiTheme="minorHAnsi" w:cs="Calibri"/>
                <w:bCs/>
                <w:iCs/>
                <w:color w:val="221E1F"/>
                <w:sz w:val="22"/>
                <w:szCs w:val="22"/>
              </w:rPr>
              <w:t xml:space="preserve"> The progress of the pupil will be reviewed at the end of the specified period of intervention. This review will form the basis of further assessment and plan</w:t>
            </w:r>
            <w:r w:rsidR="00662DE7">
              <w:rPr>
                <w:rFonts w:asciiTheme="minorHAnsi" w:hAnsiTheme="minorHAnsi" w:cs="Calibri"/>
                <w:bCs/>
                <w:iCs/>
                <w:color w:val="221E1F"/>
                <w:sz w:val="22"/>
                <w:szCs w:val="22"/>
              </w:rPr>
              <w:t>ning. Meetings with pupils and p</w:t>
            </w:r>
            <w:r w:rsidR="00A17911" w:rsidRPr="00A17911">
              <w:rPr>
                <w:rFonts w:asciiTheme="minorHAnsi" w:hAnsiTheme="minorHAnsi" w:cs="Calibri"/>
                <w:bCs/>
                <w:iCs/>
                <w:color w:val="221E1F"/>
                <w:sz w:val="22"/>
                <w:szCs w:val="22"/>
              </w:rPr>
              <w:t>arents happen at least</w:t>
            </w:r>
            <w:r w:rsidR="003A519A">
              <w:rPr>
                <w:rFonts w:asciiTheme="minorHAnsi" w:hAnsiTheme="minorHAnsi" w:cs="Calibri"/>
                <w:bCs/>
                <w:iCs/>
                <w:color w:val="221E1F"/>
                <w:sz w:val="22"/>
                <w:szCs w:val="22"/>
              </w:rPr>
              <w:t xml:space="preserve"> once a </w:t>
            </w:r>
            <w:r w:rsidR="00A17911" w:rsidRPr="00A17911">
              <w:rPr>
                <w:rFonts w:asciiTheme="minorHAnsi" w:hAnsiTheme="minorHAnsi" w:cs="Calibri"/>
                <w:bCs/>
                <w:iCs/>
                <w:color w:val="221E1F"/>
                <w:sz w:val="22"/>
                <w:szCs w:val="22"/>
              </w:rPr>
              <w:t xml:space="preserve">term. </w:t>
            </w:r>
          </w:p>
        </w:tc>
      </w:tr>
      <w:tr w:rsidR="008F1585" w:rsidTr="00770ECC">
        <w:trPr>
          <w:trHeight w:val="1418"/>
        </w:trPr>
        <w:tc>
          <w:tcPr>
            <w:tcW w:w="10206" w:type="dxa"/>
          </w:tcPr>
          <w:p w:rsidR="008F1585" w:rsidRDefault="008F1585" w:rsidP="00B55EFE">
            <w:pPr>
              <w:pStyle w:val="Default"/>
              <w:spacing w:before="120"/>
              <w:jc w:val="both"/>
              <w:rPr>
                <w:b/>
                <w:sz w:val="23"/>
                <w:szCs w:val="23"/>
              </w:rPr>
            </w:pPr>
            <w:r w:rsidRPr="00810761">
              <w:rPr>
                <w:b/>
                <w:sz w:val="23"/>
                <w:szCs w:val="23"/>
              </w:rPr>
              <w:lastRenderedPageBreak/>
              <w:t xml:space="preserve">How do we support our pupils with SEND </w:t>
            </w:r>
            <w:r w:rsidR="00C6179C">
              <w:rPr>
                <w:b/>
                <w:sz w:val="23"/>
                <w:szCs w:val="23"/>
              </w:rPr>
              <w:t>as they move on to High S</w:t>
            </w:r>
            <w:r w:rsidRPr="00810761">
              <w:rPr>
                <w:b/>
                <w:sz w:val="23"/>
                <w:szCs w:val="23"/>
              </w:rPr>
              <w:t>chool or move to another school?</w:t>
            </w:r>
          </w:p>
          <w:p w:rsidR="00810761" w:rsidRDefault="00810761" w:rsidP="00B55EFE">
            <w:pPr>
              <w:pStyle w:val="Default"/>
              <w:spacing w:before="120"/>
              <w:jc w:val="both"/>
              <w:rPr>
                <w:b/>
                <w:sz w:val="23"/>
                <w:szCs w:val="23"/>
              </w:rPr>
            </w:pPr>
          </w:p>
          <w:p w:rsidR="00810761" w:rsidRDefault="00810761" w:rsidP="00810761">
            <w:r>
              <w:t>Each y</w:t>
            </w:r>
            <w:r w:rsidRPr="00CC6E5D">
              <w:t>ear pupils visit their forthcoming Secondary S</w:t>
            </w:r>
            <w:r w:rsidR="00B553E0">
              <w:t>chool for taster sessions.</w:t>
            </w:r>
            <w:r w:rsidR="00C6179C">
              <w:t xml:space="preserve"> Secondary Teachers from the local s</w:t>
            </w:r>
            <w:r w:rsidR="00B553E0">
              <w:t>chools meet Year 6 teachers</w:t>
            </w:r>
            <w:r w:rsidR="005B71BC">
              <w:t xml:space="preserve"> </w:t>
            </w:r>
            <w:r w:rsidR="00B553E0">
              <w:t xml:space="preserve">to support </w:t>
            </w:r>
            <w:r w:rsidRPr="00CC6E5D">
              <w:t>the transition from Year 6 to Year 7.</w:t>
            </w:r>
            <w:r>
              <w:t xml:space="preserve"> </w:t>
            </w:r>
          </w:p>
          <w:p w:rsidR="00810761" w:rsidRDefault="00810761" w:rsidP="00810761"/>
          <w:p w:rsidR="00810761" w:rsidRPr="00CC1E7E" w:rsidRDefault="00810761" w:rsidP="00810761">
            <w:r w:rsidRPr="00CC1E7E">
              <w:t>For child</w:t>
            </w:r>
            <w:r w:rsidR="00245227">
              <w:t xml:space="preserve">ren who have </w:t>
            </w:r>
            <w:r w:rsidR="005B71BC">
              <w:t xml:space="preserve">an </w:t>
            </w:r>
            <w:r w:rsidR="00245227">
              <w:t>EHC</w:t>
            </w:r>
            <w:r w:rsidR="00B553E0">
              <w:t>P</w:t>
            </w:r>
            <w:r w:rsidR="00245227">
              <w:t xml:space="preserve"> </w:t>
            </w:r>
            <w:r w:rsidRPr="00CC1E7E">
              <w:t>in place, the school arra</w:t>
            </w:r>
            <w:r w:rsidR="005B71BC">
              <w:t>nges an early review of child</w:t>
            </w:r>
            <w:r w:rsidRPr="00CC1E7E">
              <w:t xml:space="preserve">’s needs in the Autumn term to ensure that there is a clear transition plan with key milestones and timescales to </w:t>
            </w:r>
            <w:r w:rsidR="00C6179C">
              <w:t>support both the pupil and the P</w:t>
            </w:r>
            <w:r w:rsidRPr="00CC1E7E">
              <w:t>arents during the transition, which is an anxiety provoking experience.</w:t>
            </w:r>
          </w:p>
          <w:p w:rsidR="00CC1E7E" w:rsidRPr="00CC1E7E" w:rsidRDefault="00CC1E7E" w:rsidP="00810761"/>
          <w:p w:rsidR="00CC1E7E" w:rsidRPr="00CC1E7E" w:rsidRDefault="00CC1E7E" w:rsidP="00CC1E7E">
            <w:r w:rsidRPr="00CC1E7E">
              <w:t>When a pupil transfers to another school, transfer documents, including full records of their special educational needs, will be sent to the re</w:t>
            </w:r>
            <w:r w:rsidR="00C6179C">
              <w:t>ceiving school. On transfer to Secondary School the Year 6 T</w:t>
            </w:r>
            <w:r w:rsidRPr="00CC1E7E">
              <w:t xml:space="preserve">eacher and </w:t>
            </w:r>
            <w:r w:rsidR="004C746E">
              <w:t>SENDCO</w:t>
            </w:r>
            <w:r w:rsidRPr="00CC1E7E">
              <w:t xml:space="preserve"> will meet with the </w:t>
            </w:r>
            <w:r w:rsidR="004C746E">
              <w:t>SENDCO</w:t>
            </w:r>
            <w:r w:rsidRPr="00CC1E7E">
              <w:t xml:space="preserve"> of the receiving school to discuss SEN</w:t>
            </w:r>
            <w:r w:rsidR="005B71BC">
              <w:t>D</w:t>
            </w:r>
            <w:r w:rsidRPr="00CC1E7E">
              <w:t xml:space="preserve"> records and the needs of the individual pupils.  An invitation will be issued for a representative of the receiving school to attend the transition review meeting held in Y</w:t>
            </w:r>
            <w:r w:rsidR="00C6179C">
              <w:t>ea</w:t>
            </w:r>
            <w:r w:rsidRPr="00CC1E7E">
              <w:t>r 6.</w:t>
            </w:r>
          </w:p>
          <w:p w:rsidR="00810761" w:rsidRPr="00810761" w:rsidRDefault="00810761" w:rsidP="00B55EFE">
            <w:pPr>
              <w:pStyle w:val="Default"/>
              <w:spacing w:before="120"/>
              <w:jc w:val="both"/>
              <w:rPr>
                <w:b/>
                <w:sz w:val="23"/>
                <w:szCs w:val="23"/>
              </w:rPr>
            </w:pPr>
          </w:p>
        </w:tc>
      </w:tr>
      <w:tr w:rsidR="008F1585" w:rsidTr="00770ECC">
        <w:trPr>
          <w:trHeight w:val="1418"/>
        </w:trPr>
        <w:tc>
          <w:tcPr>
            <w:tcW w:w="10206" w:type="dxa"/>
          </w:tcPr>
          <w:p w:rsidR="00B553E0" w:rsidRDefault="008F1585" w:rsidP="00B553E0">
            <w:pPr>
              <w:pStyle w:val="Default"/>
              <w:spacing w:before="120"/>
              <w:jc w:val="both"/>
              <w:rPr>
                <w:b/>
                <w:color w:val="auto"/>
                <w:sz w:val="23"/>
                <w:szCs w:val="23"/>
              </w:rPr>
            </w:pPr>
            <w:r w:rsidRPr="00F14E42">
              <w:rPr>
                <w:b/>
                <w:color w:val="auto"/>
                <w:sz w:val="23"/>
                <w:szCs w:val="23"/>
              </w:rPr>
              <w:t>What is our approach to teaching children with SEND</w:t>
            </w:r>
            <w:r w:rsidR="00634AA1" w:rsidRPr="00F14E42">
              <w:rPr>
                <w:b/>
                <w:color w:val="auto"/>
                <w:sz w:val="23"/>
                <w:szCs w:val="23"/>
              </w:rPr>
              <w:t>?</w:t>
            </w:r>
          </w:p>
          <w:p w:rsidR="00C6179C" w:rsidRPr="00B553E0" w:rsidRDefault="00B553E0" w:rsidP="00B553E0">
            <w:pPr>
              <w:pStyle w:val="Default"/>
              <w:spacing w:before="120"/>
              <w:jc w:val="both"/>
              <w:rPr>
                <w:b/>
                <w:color w:val="auto"/>
                <w:sz w:val="23"/>
                <w:szCs w:val="23"/>
              </w:rPr>
            </w:pPr>
            <w:r w:rsidRPr="00B553E0">
              <w:rPr>
                <w:color w:val="auto"/>
                <w:sz w:val="23"/>
                <w:szCs w:val="23"/>
              </w:rPr>
              <w:t>We</w:t>
            </w:r>
            <w:r w:rsidR="004914CC" w:rsidRPr="00B553E0">
              <w:rPr>
                <w:rFonts w:asciiTheme="minorHAnsi" w:hAnsiTheme="minorHAnsi"/>
                <w:sz w:val="22"/>
                <w:szCs w:val="22"/>
              </w:rPr>
              <w:t xml:space="preserve"> </w:t>
            </w:r>
            <w:r>
              <w:rPr>
                <w:rFonts w:asciiTheme="minorHAnsi" w:hAnsiTheme="minorHAnsi"/>
                <w:sz w:val="22"/>
                <w:szCs w:val="22"/>
              </w:rPr>
              <w:t>understand</w:t>
            </w:r>
            <w:r w:rsidR="004914CC" w:rsidRPr="004914CC">
              <w:rPr>
                <w:rFonts w:asciiTheme="minorHAnsi" w:hAnsiTheme="minorHAnsi"/>
                <w:sz w:val="22"/>
                <w:szCs w:val="22"/>
              </w:rPr>
              <w:t xml:space="preserve"> that i</w:t>
            </w:r>
            <w:r>
              <w:rPr>
                <w:rFonts w:asciiTheme="minorHAnsi" w:hAnsiTheme="minorHAnsi"/>
                <w:sz w:val="22"/>
                <w:szCs w:val="22"/>
              </w:rPr>
              <w:t>t is the responsibility of all t</w:t>
            </w:r>
            <w:r w:rsidR="004914CC" w:rsidRPr="004914CC">
              <w:rPr>
                <w:rFonts w:asciiTheme="minorHAnsi" w:hAnsiTheme="minorHAnsi"/>
                <w:sz w:val="22"/>
                <w:szCs w:val="22"/>
              </w:rPr>
              <w:t xml:space="preserve">eachers to cater for the special needs of our children within their classes on a daily basis. </w:t>
            </w:r>
            <w:r>
              <w:rPr>
                <w:rFonts w:asciiTheme="minorHAnsi" w:hAnsiTheme="minorHAnsi"/>
                <w:b/>
                <w:sz w:val="22"/>
                <w:szCs w:val="22"/>
              </w:rPr>
              <w:t>T</w:t>
            </w:r>
            <w:r w:rsidR="004914CC" w:rsidRPr="004914CC">
              <w:rPr>
                <w:rFonts w:asciiTheme="minorHAnsi" w:hAnsiTheme="minorHAnsi"/>
                <w:b/>
                <w:sz w:val="22"/>
                <w:szCs w:val="22"/>
              </w:rPr>
              <w:t xml:space="preserve">eachers are responsible for ensuring that all learning activities within class are planned and differentiated at an appropriate level, so that all children are able to access learning according to their specific needs. </w:t>
            </w:r>
          </w:p>
          <w:p w:rsidR="004914CC" w:rsidRPr="00C6179C" w:rsidRDefault="004914CC" w:rsidP="004914CC">
            <w:pPr>
              <w:pStyle w:val="NormalWeb"/>
              <w:shd w:val="clear" w:color="auto" w:fill="FFFFFF"/>
              <w:rPr>
                <w:rFonts w:asciiTheme="minorHAnsi" w:hAnsiTheme="minorHAnsi"/>
                <w:color w:val="000000"/>
                <w:sz w:val="22"/>
                <w:szCs w:val="22"/>
              </w:rPr>
            </w:pPr>
            <w:r w:rsidRPr="004914CC">
              <w:rPr>
                <w:rFonts w:asciiTheme="minorHAnsi" w:hAnsiTheme="minorHAnsi"/>
                <w:color w:val="000000"/>
                <w:sz w:val="22"/>
                <w:szCs w:val="22"/>
              </w:rPr>
              <w:t>Interventions, either one-to-one or small group, are delivered either by th</w:t>
            </w:r>
            <w:r w:rsidR="00B553E0">
              <w:rPr>
                <w:rFonts w:asciiTheme="minorHAnsi" w:hAnsiTheme="minorHAnsi"/>
                <w:color w:val="000000"/>
                <w:sz w:val="22"/>
                <w:szCs w:val="22"/>
              </w:rPr>
              <w:t xml:space="preserve">e </w:t>
            </w:r>
            <w:r w:rsidR="00C6179C">
              <w:rPr>
                <w:rFonts w:asciiTheme="minorHAnsi" w:hAnsiTheme="minorHAnsi"/>
                <w:color w:val="000000"/>
                <w:sz w:val="22"/>
                <w:szCs w:val="22"/>
              </w:rPr>
              <w:t>Teacher or a Teaching A</w:t>
            </w:r>
            <w:r w:rsidRPr="004914CC">
              <w:rPr>
                <w:rFonts w:asciiTheme="minorHAnsi" w:hAnsiTheme="minorHAnsi"/>
                <w:color w:val="000000"/>
                <w:sz w:val="22"/>
                <w:szCs w:val="22"/>
              </w:rPr>
              <w:t xml:space="preserve">ssistant. </w:t>
            </w:r>
            <w:r w:rsidR="00B553E0">
              <w:rPr>
                <w:rFonts w:asciiTheme="minorHAnsi" w:hAnsiTheme="minorHAnsi"/>
                <w:color w:val="000000"/>
                <w:sz w:val="22"/>
                <w:szCs w:val="22"/>
              </w:rPr>
              <w:t xml:space="preserve">These are monitored closely by the </w:t>
            </w:r>
            <w:r w:rsidR="004C746E">
              <w:rPr>
                <w:rFonts w:asciiTheme="minorHAnsi" w:hAnsiTheme="minorHAnsi"/>
                <w:color w:val="000000"/>
                <w:sz w:val="22"/>
                <w:szCs w:val="22"/>
              </w:rPr>
              <w:t>SENDCO</w:t>
            </w:r>
            <w:r w:rsidR="00B553E0">
              <w:rPr>
                <w:rFonts w:asciiTheme="minorHAnsi" w:hAnsiTheme="minorHAnsi"/>
                <w:color w:val="000000"/>
                <w:sz w:val="22"/>
                <w:szCs w:val="22"/>
              </w:rPr>
              <w:t>.</w:t>
            </w:r>
          </w:p>
          <w:p w:rsidR="004914CC" w:rsidRPr="004914CC" w:rsidRDefault="004914CC" w:rsidP="005B71BC">
            <w:pPr>
              <w:pStyle w:val="NormalWeb"/>
              <w:shd w:val="clear" w:color="auto" w:fill="FFFFFF"/>
              <w:rPr>
                <w:rFonts w:asciiTheme="minorHAnsi" w:hAnsiTheme="minorHAnsi"/>
                <w:color w:val="00625C"/>
                <w:sz w:val="22"/>
                <w:szCs w:val="22"/>
              </w:rPr>
            </w:pPr>
            <w:r w:rsidRPr="004914CC">
              <w:rPr>
                <w:rFonts w:asciiTheme="minorHAnsi" w:hAnsiTheme="minorHAnsi"/>
                <w:color w:val="000000"/>
                <w:sz w:val="22"/>
                <w:szCs w:val="22"/>
              </w:rPr>
              <w:t>Every staff member working with the child will have an important role to play. They are aware of the school’s policie</w:t>
            </w:r>
            <w:r w:rsidR="005B71BC">
              <w:rPr>
                <w:rFonts w:asciiTheme="minorHAnsi" w:hAnsiTheme="minorHAnsi"/>
                <w:color w:val="000000"/>
                <w:sz w:val="22"/>
                <w:szCs w:val="22"/>
              </w:rPr>
              <w:t>s and procedures and are kept up to date</w:t>
            </w:r>
            <w:r w:rsidR="00B553E0">
              <w:rPr>
                <w:rFonts w:asciiTheme="minorHAnsi" w:hAnsiTheme="minorHAnsi"/>
                <w:color w:val="000000"/>
                <w:sz w:val="22"/>
                <w:szCs w:val="22"/>
              </w:rPr>
              <w:t xml:space="preserve"> as</w:t>
            </w:r>
            <w:r w:rsidRPr="004914CC">
              <w:rPr>
                <w:rFonts w:asciiTheme="minorHAnsi" w:hAnsiTheme="minorHAnsi"/>
                <w:color w:val="000000"/>
                <w:sz w:val="22"/>
                <w:szCs w:val="22"/>
              </w:rPr>
              <w:t xml:space="preserve"> appropriate. Training is encouraged and </w:t>
            </w:r>
            <w:r w:rsidR="005B71BC">
              <w:rPr>
                <w:rFonts w:asciiTheme="minorHAnsi" w:hAnsiTheme="minorHAnsi"/>
                <w:color w:val="000000"/>
                <w:sz w:val="22"/>
                <w:szCs w:val="22"/>
              </w:rPr>
              <w:t>undertaken by staff as required</w:t>
            </w:r>
            <w:r w:rsidRPr="004914CC">
              <w:rPr>
                <w:rFonts w:asciiTheme="minorHAnsi" w:hAnsiTheme="minorHAnsi"/>
                <w:color w:val="000000"/>
                <w:sz w:val="22"/>
                <w:szCs w:val="22"/>
              </w:rPr>
              <w:t xml:space="preserve"> to ensure they have the appropriate skill</w:t>
            </w:r>
            <w:r w:rsidR="005B71BC">
              <w:rPr>
                <w:rFonts w:asciiTheme="minorHAnsi" w:hAnsiTheme="minorHAnsi"/>
                <w:color w:val="000000"/>
                <w:sz w:val="22"/>
                <w:szCs w:val="22"/>
              </w:rPr>
              <w:t>s and knowledge to deal with any</w:t>
            </w:r>
            <w:r w:rsidRPr="004914CC">
              <w:rPr>
                <w:rFonts w:asciiTheme="minorHAnsi" w:hAnsiTheme="minorHAnsi"/>
                <w:color w:val="000000"/>
                <w:sz w:val="22"/>
                <w:szCs w:val="22"/>
              </w:rPr>
              <w:t xml:space="preserve"> area of SEN</w:t>
            </w:r>
            <w:r w:rsidR="00C6179C">
              <w:rPr>
                <w:rFonts w:asciiTheme="minorHAnsi" w:hAnsiTheme="minorHAnsi"/>
                <w:color w:val="000000"/>
                <w:sz w:val="22"/>
                <w:szCs w:val="22"/>
              </w:rPr>
              <w:t>D</w:t>
            </w:r>
            <w:r w:rsidR="005B71BC">
              <w:rPr>
                <w:rFonts w:asciiTheme="minorHAnsi" w:hAnsiTheme="minorHAnsi"/>
                <w:color w:val="000000"/>
                <w:sz w:val="22"/>
                <w:szCs w:val="22"/>
              </w:rPr>
              <w:t xml:space="preserve"> that</w:t>
            </w:r>
            <w:r w:rsidRPr="004914CC">
              <w:rPr>
                <w:rFonts w:asciiTheme="minorHAnsi" w:hAnsiTheme="minorHAnsi"/>
                <w:color w:val="000000"/>
                <w:sz w:val="22"/>
                <w:szCs w:val="22"/>
              </w:rPr>
              <w:t xml:space="preserve"> they may be accountable for.</w:t>
            </w:r>
          </w:p>
          <w:p w:rsidR="00F14E42" w:rsidRPr="00F14E42" w:rsidRDefault="004914CC" w:rsidP="004914CC">
            <w:pPr>
              <w:pStyle w:val="NormalWeb"/>
              <w:shd w:val="clear" w:color="auto" w:fill="FFFFFF"/>
              <w:rPr>
                <w:rFonts w:asciiTheme="minorHAnsi" w:hAnsiTheme="minorHAnsi"/>
                <w:color w:val="00625C"/>
                <w:sz w:val="22"/>
                <w:szCs w:val="22"/>
              </w:rPr>
            </w:pPr>
            <w:r w:rsidRPr="004914CC">
              <w:rPr>
                <w:rFonts w:asciiTheme="minorHAnsi" w:hAnsiTheme="minorHAnsi"/>
                <w:color w:val="000000"/>
                <w:sz w:val="22"/>
                <w:szCs w:val="22"/>
              </w:rPr>
              <w:t xml:space="preserve">During </w:t>
            </w:r>
            <w:r w:rsidR="003A519A">
              <w:rPr>
                <w:rFonts w:asciiTheme="minorHAnsi" w:hAnsiTheme="minorHAnsi"/>
                <w:color w:val="000000"/>
                <w:sz w:val="22"/>
                <w:szCs w:val="22"/>
              </w:rPr>
              <w:t>individual pupil planning</w:t>
            </w:r>
            <w:r w:rsidRPr="004914CC">
              <w:rPr>
                <w:rFonts w:asciiTheme="minorHAnsi" w:hAnsiTheme="minorHAnsi"/>
                <w:color w:val="000000"/>
                <w:sz w:val="22"/>
                <w:szCs w:val="22"/>
              </w:rPr>
              <w:t xml:space="preserve"> meetings, discussions will be held between ap</w:t>
            </w:r>
            <w:r w:rsidR="005B71BC">
              <w:rPr>
                <w:rFonts w:asciiTheme="minorHAnsi" w:hAnsiTheme="minorHAnsi"/>
                <w:color w:val="000000"/>
                <w:sz w:val="22"/>
                <w:szCs w:val="22"/>
              </w:rPr>
              <w:t>propriate members of staff and p</w:t>
            </w:r>
            <w:r w:rsidRPr="004914CC">
              <w:rPr>
                <w:rFonts w:asciiTheme="minorHAnsi" w:hAnsiTheme="minorHAnsi"/>
                <w:color w:val="000000"/>
                <w:sz w:val="22"/>
                <w:szCs w:val="22"/>
              </w:rPr>
              <w:t>arents concerning the support their child is receiving. This is a gr</w:t>
            </w:r>
            <w:r w:rsidR="005B71BC">
              <w:rPr>
                <w:rFonts w:asciiTheme="minorHAnsi" w:hAnsiTheme="minorHAnsi"/>
                <w:color w:val="000000"/>
                <w:sz w:val="22"/>
                <w:szCs w:val="22"/>
              </w:rPr>
              <w:t>eat opportunity for any views</w:t>
            </w:r>
            <w:r w:rsidRPr="004914CC">
              <w:rPr>
                <w:rFonts w:asciiTheme="minorHAnsi" w:hAnsiTheme="minorHAnsi"/>
                <w:color w:val="000000"/>
                <w:sz w:val="22"/>
                <w:szCs w:val="22"/>
              </w:rPr>
              <w:t xml:space="preserve"> and concerns to be shared and queries explained.</w:t>
            </w:r>
          </w:p>
        </w:tc>
      </w:tr>
      <w:tr w:rsidR="008F1585" w:rsidTr="00770ECC">
        <w:trPr>
          <w:trHeight w:val="1418"/>
        </w:trPr>
        <w:tc>
          <w:tcPr>
            <w:tcW w:w="10206" w:type="dxa"/>
          </w:tcPr>
          <w:p w:rsidR="008F1585" w:rsidRDefault="008F1585" w:rsidP="00B55EFE">
            <w:pPr>
              <w:pStyle w:val="Default"/>
              <w:spacing w:before="120"/>
              <w:jc w:val="both"/>
              <w:rPr>
                <w:b/>
                <w:sz w:val="23"/>
                <w:szCs w:val="23"/>
              </w:rPr>
            </w:pPr>
            <w:r w:rsidRPr="00422CD2">
              <w:rPr>
                <w:b/>
                <w:sz w:val="23"/>
                <w:szCs w:val="23"/>
              </w:rPr>
              <w:t>How do we adapt the curriculum and the learning environment for children with SEND?</w:t>
            </w:r>
          </w:p>
          <w:p w:rsidR="00CB4782" w:rsidRPr="00CB4782" w:rsidRDefault="00CB4782" w:rsidP="00CB4782">
            <w:pPr>
              <w:pStyle w:val="NormalWeb"/>
              <w:shd w:val="clear" w:color="auto" w:fill="FFFFFF"/>
              <w:rPr>
                <w:rFonts w:asciiTheme="minorHAnsi" w:hAnsiTheme="minorHAnsi"/>
                <w:color w:val="00625C"/>
                <w:sz w:val="22"/>
                <w:szCs w:val="22"/>
              </w:rPr>
            </w:pPr>
            <w:r>
              <w:rPr>
                <w:rFonts w:asciiTheme="minorHAnsi" w:hAnsiTheme="minorHAnsi"/>
                <w:color w:val="000000"/>
                <w:sz w:val="22"/>
                <w:szCs w:val="22"/>
              </w:rPr>
              <w:t>All children including those</w:t>
            </w:r>
            <w:r w:rsidRPr="00CB4782">
              <w:rPr>
                <w:rFonts w:asciiTheme="minorHAnsi" w:hAnsiTheme="minorHAnsi"/>
                <w:color w:val="000000"/>
                <w:sz w:val="22"/>
                <w:szCs w:val="22"/>
              </w:rPr>
              <w:t xml:space="preserve"> with SEN</w:t>
            </w:r>
            <w:r w:rsidR="00C6179C">
              <w:rPr>
                <w:rFonts w:asciiTheme="minorHAnsi" w:hAnsiTheme="minorHAnsi"/>
                <w:color w:val="000000"/>
                <w:sz w:val="22"/>
                <w:szCs w:val="22"/>
              </w:rPr>
              <w:t>D</w:t>
            </w:r>
            <w:r w:rsidRPr="00CB4782">
              <w:rPr>
                <w:rFonts w:asciiTheme="minorHAnsi" w:hAnsiTheme="minorHAnsi"/>
                <w:color w:val="000000"/>
                <w:sz w:val="22"/>
                <w:szCs w:val="22"/>
              </w:rPr>
              <w:t xml:space="preserve"> </w:t>
            </w:r>
            <w:r>
              <w:rPr>
                <w:rFonts w:asciiTheme="minorHAnsi" w:hAnsiTheme="minorHAnsi"/>
                <w:color w:val="000000"/>
                <w:sz w:val="22"/>
                <w:szCs w:val="22"/>
              </w:rPr>
              <w:t xml:space="preserve">are encouraged to take </w:t>
            </w:r>
            <w:r w:rsidR="005B71BC">
              <w:rPr>
                <w:rFonts w:asciiTheme="minorHAnsi" w:hAnsiTheme="minorHAnsi"/>
                <w:color w:val="000000"/>
                <w:sz w:val="22"/>
                <w:szCs w:val="22"/>
              </w:rPr>
              <w:t xml:space="preserve">a </w:t>
            </w:r>
            <w:r>
              <w:rPr>
                <w:rFonts w:asciiTheme="minorHAnsi" w:hAnsiTheme="minorHAnsi"/>
                <w:color w:val="000000"/>
                <w:sz w:val="22"/>
                <w:szCs w:val="22"/>
              </w:rPr>
              <w:t xml:space="preserve">full and active part </w:t>
            </w:r>
            <w:r w:rsidRPr="00CB4782">
              <w:rPr>
                <w:rFonts w:asciiTheme="minorHAnsi" w:hAnsiTheme="minorHAnsi"/>
                <w:color w:val="000000"/>
                <w:sz w:val="22"/>
                <w:szCs w:val="22"/>
              </w:rPr>
              <w:t xml:space="preserve">in the whole curriculum and </w:t>
            </w:r>
            <w:r>
              <w:rPr>
                <w:rFonts w:asciiTheme="minorHAnsi" w:hAnsiTheme="minorHAnsi"/>
                <w:color w:val="000000"/>
                <w:sz w:val="22"/>
                <w:szCs w:val="22"/>
              </w:rPr>
              <w:t xml:space="preserve">where needed </w:t>
            </w:r>
            <w:r w:rsidRPr="00CB4782">
              <w:rPr>
                <w:rFonts w:asciiTheme="minorHAnsi" w:hAnsiTheme="minorHAnsi"/>
                <w:color w:val="000000"/>
                <w:sz w:val="22"/>
                <w:szCs w:val="22"/>
              </w:rPr>
              <w:t xml:space="preserve">advice is sought to ensure this is achieved in the most effective way. </w:t>
            </w:r>
            <w:r>
              <w:rPr>
                <w:rFonts w:asciiTheme="minorHAnsi" w:hAnsiTheme="minorHAnsi"/>
                <w:color w:val="000000"/>
                <w:sz w:val="22"/>
                <w:szCs w:val="22"/>
              </w:rPr>
              <w:t xml:space="preserve"> I</w:t>
            </w:r>
            <w:r w:rsidR="00B553E0">
              <w:rPr>
                <w:rFonts w:asciiTheme="minorHAnsi" w:hAnsiTheme="minorHAnsi"/>
                <w:color w:val="000000"/>
                <w:sz w:val="22"/>
                <w:szCs w:val="22"/>
              </w:rPr>
              <w:t xml:space="preserve">t is the </w:t>
            </w:r>
            <w:r w:rsidR="00C6179C">
              <w:rPr>
                <w:rFonts w:asciiTheme="minorHAnsi" w:hAnsiTheme="minorHAnsi"/>
                <w:color w:val="000000"/>
                <w:sz w:val="22"/>
                <w:szCs w:val="22"/>
              </w:rPr>
              <w:t>T</w:t>
            </w:r>
            <w:r w:rsidRPr="00CB4782">
              <w:rPr>
                <w:rFonts w:asciiTheme="minorHAnsi" w:hAnsiTheme="minorHAnsi"/>
                <w:color w:val="000000"/>
                <w:sz w:val="22"/>
                <w:szCs w:val="22"/>
              </w:rPr>
              <w:t>eacher’s role to differentiate resourc</w:t>
            </w:r>
            <w:r w:rsidR="005B71BC">
              <w:rPr>
                <w:rFonts w:asciiTheme="minorHAnsi" w:hAnsiTheme="minorHAnsi"/>
                <w:color w:val="000000"/>
                <w:sz w:val="22"/>
                <w:szCs w:val="22"/>
              </w:rPr>
              <w:t>es and activities to ensure all pupils</w:t>
            </w:r>
            <w:r w:rsidRPr="00CB4782">
              <w:rPr>
                <w:rFonts w:asciiTheme="minorHAnsi" w:hAnsiTheme="minorHAnsi"/>
                <w:color w:val="000000"/>
                <w:sz w:val="22"/>
                <w:szCs w:val="22"/>
              </w:rPr>
              <w:t xml:space="preserve"> can acce</w:t>
            </w:r>
            <w:r w:rsidR="00C6179C">
              <w:rPr>
                <w:rFonts w:asciiTheme="minorHAnsi" w:hAnsiTheme="minorHAnsi"/>
                <w:color w:val="000000"/>
                <w:sz w:val="22"/>
                <w:szCs w:val="22"/>
              </w:rPr>
              <w:t>ss the</w:t>
            </w:r>
            <w:r w:rsidR="005B71BC">
              <w:rPr>
                <w:rFonts w:asciiTheme="minorHAnsi" w:hAnsiTheme="minorHAnsi"/>
                <w:color w:val="000000"/>
                <w:sz w:val="22"/>
                <w:szCs w:val="22"/>
              </w:rPr>
              <w:t xml:space="preserve"> learning. This can mean that t</w:t>
            </w:r>
            <w:r w:rsidRPr="00CB4782">
              <w:rPr>
                <w:rFonts w:asciiTheme="minorHAnsi" w:hAnsiTheme="minorHAnsi"/>
                <w:color w:val="000000"/>
                <w:sz w:val="22"/>
                <w:szCs w:val="22"/>
              </w:rPr>
              <w:t>eachers plan:</w:t>
            </w:r>
          </w:p>
          <w:p w:rsidR="00CB4782" w:rsidRPr="00CB4782" w:rsidRDefault="00CB4782" w:rsidP="00CB4782">
            <w:pPr>
              <w:pStyle w:val="NormalWeb"/>
              <w:numPr>
                <w:ilvl w:val="0"/>
                <w:numId w:val="4"/>
              </w:numPr>
              <w:shd w:val="clear" w:color="auto" w:fill="FFFFFF"/>
              <w:rPr>
                <w:rFonts w:asciiTheme="minorHAnsi" w:hAnsiTheme="minorHAnsi"/>
                <w:color w:val="00625C"/>
                <w:sz w:val="22"/>
                <w:szCs w:val="22"/>
              </w:rPr>
            </w:pPr>
            <w:r w:rsidRPr="00CB4782">
              <w:rPr>
                <w:rFonts w:asciiTheme="minorHAnsi" w:hAnsiTheme="minorHAnsi"/>
                <w:color w:val="000000"/>
                <w:sz w:val="22"/>
                <w:szCs w:val="22"/>
              </w:rPr>
              <w:t>Visual, auditory or kinaesthetic activitie</w:t>
            </w:r>
            <w:r>
              <w:rPr>
                <w:rFonts w:asciiTheme="minorHAnsi" w:hAnsiTheme="minorHAnsi"/>
                <w:color w:val="000000"/>
                <w:sz w:val="22"/>
                <w:szCs w:val="22"/>
              </w:rPr>
              <w:t>s.</w:t>
            </w:r>
          </w:p>
          <w:p w:rsidR="00CB4782" w:rsidRDefault="00CB4782" w:rsidP="00CB4782">
            <w:pPr>
              <w:pStyle w:val="NormalWeb"/>
              <w:numPr>
                <w:ilvl w:val="0"/>
                <w:numId w:val="4"/>
              </w:numPr>
              <w:shd w:val="clear" w:color="auto" w:fill="FFFFFF"/>
              <w:rPr>
                <w:rFonts w:asciiTheme="minorHAnsi" w:hAnsiTheme="minorHAnsi"/>
                <w:color w:val="00625C"/>
                <w:sz w:val="22"/>
                <w:szCs w:val="22"/>
              </w:rPr>
            </w:pPr>
            <w:r w:rsidRPr="00CB4782">
              <w:rPr>
                <w:rFonts w:asciiTheme="minorHAnsi" w:hAnsiTheme="minorHAnsi"/>
                <w:color w:val="000000"/>
                <w:sz w:val="22"/>
                <w:szCs w:val="22"/>
              </w:rPr>
              <w:t xml:space="preserve"> Small group or 1-1 learning</w:t>
            </w:r>
          </w:p>
          <w:p w:rsidR="00CB4782" w:rsidRPr="00CB4782" w:rsidRDefault="00CB4782" w:rsidP="00CB4782">
            <w:pPr>
              <w:pStyle w:val="NormalWeb"/>
              <w:numPr>
                <w:ilvl w:val="0"/>
                <w:numId w:val="4"/>
              </w:numPr>
              <w:shd w:val="clear" w:color="auto" w:fill="FFFFFF"/>
              <w:rPr>
                <w:rFonts w:asciiTheme="minorHAnsi" w:hAnsiTheme="minorHAnsi"/>
                <w:color w:val="00625C"/>
                <w:sz w:val="22"/>
                <w:szCs w:val="22"/>
              </w:rPr>
            </w:pPr>
            <w:r w:rsidRPr="00CB4782">
              <w:rPr>
                <w:rFonts w:asciiTheme="minorHAnsi" w:hAnsiTheme="minorHAnsi"/>
                <w:color w:val="000000"/>
                <w:sz w:val="22"/>
                <w:szCs w:val="22"/>
              </w:rPr>
              <w:t xml:space="preserve"> Pre-teaching content or vocabulary</w:t>
            </w:r>
            <w:r>
              <w:rPr>
                <w:rFonts w:asciiTheme="minorHAnsi" w:hAnsiTheme="minorHAnsi"/>
                <w:color w:val="000000"/>
                <w:sz w:val="22"/>
                <w:szCs w:val="22"/>
              </w:rPr>
              <w:t>.</w:t>
            </w:r>
          </w:p>
          <w:p w:rsidR="00CB4782" w:rsidRPr="00CB4782" w:rsidRDefault="00CB4782" w:rsidP="00CB4782">
            <w:pPr>
              <w:pStyle w:val="NormalWeb"/>
              <w:numPr>
                <w:ilvl w:val="0"/>
                <w:numId w:val="4"/>
              </w:numPr>
              <w:shd w:val="clear" w:color="auto" w:fill="FFFFFF"/>
              <w:rPr>
                <w:rFonts w:asciiTheme="minorHAnsi" w:hAnsiTheme="minorHAnsi"/>
                <w:color w:val="00625C"/>
                <w:sz w:val="22"/>
                <w:szCs w:val="22"/>
              </w:rPr>
            </w:pPr>
            <w:r w:rsidRPr="00CB4782">
              <w:rPr>
                <w:rFonts w:asciiTheme="minorHAnsi" w:hAnsiTheme="minorHAnsi"/>
                <w:color w:val="000000"/>
                <w:sz w:val="22"/>
                <w:szCs w:val="22"/>
              </w:rPr>
              <w:t xml:space="preserve"> To provide additional apparatus or material</w:t>
            </w:r>
            <w:r>
              <w:rPr>
                <w:rFonts w:asciiTheme="minorHAnsi" w:hAnsiTheme="minorHAnsi"/>
                <w:color w:val="000000"/>
                <w:sz w:val="22"/>
                <w:szCs w:val="22"/>
              </w:rPr>
              <w:t>s.</w:t>
            </w:r>
          </w:p>
          <w:p w:rsidR="00CB4782" w:rsidRPr="00CB4782" w:rsidRDefault="00CB4782" w:rsidP="00CB4782">
            <w:pPr>
              <w:pStyle w:val="NormalWeb"/>
              <w:numPr>
                <w:ilvl w:val="0"/>
                <w:numId w:val="4"/>
              </w:numPr>
              <w:shd w:val="clear" w:color="auto" w:fill="FFFFFF"/>
              <w:rPr>
                <w:rFonts w:asciiTheme="minorHAnsi" w:hAnsiTheme="minorHAnsi"/>
                <w:color w:val="00625C"/>
                <w:sz w:val="22"/>
                <w:szCs w:val="22"/>
              </w:rPr>
            </w:pPr>
            <w:r w:rsidRPr="00CB4782">
              <w:rPr>
                <w:rFonts w:asciiTheme="minorHAnsi" w:hAnsiTheme="minorHAnsi"/>
                <w:color w:val="000000"/>
                <w:sz w:val="22"/>
                <w:szCs w:val="22"/>
              </w:rPr>
              <w:t xml:space="preserve"> To adapt and adjust resources and materials to make them accessible for students with specific learning difficulties.</w:t>
            </w:r>
          </w:p>
          <w:p w:rsidR="00CB4782" w:rsidRPr="00CB4782" w:rsidRDefault="00B553E0" w:rsidP="00CB4782">
            <w:pPr>
              <w:pStyle w:val="NormalWeb"/>
              <w:numPr>
                <w:ilvl w:val="0"/>
                <w:numId w:val="4"/>
              </w:numPr>
              <w:shd w:val="clear" w:color="auto" w:fill="FFFFFF"/>
              <w:rPr>
                <w:rFonts w:asciiTheme="minorHAnsi" w:hAnsiTheme="minorHAnsi"/>
                <w:color w:val="00625C"/>
                <w:sz w:val="22"/>
                <w:szCs w:val="22"/>
              </w:rPr>
            </w:pPr>
            <w:r>
              <w:rPr>
                <w:rFonts w:asciiTheme="minorHAnsi" w:hAnsiTheme="minorHAnsi"/>
                <w:color w:val="000000"/>
                <w:sz w:val="22"/>
                <w:szCs w:val="22"/>
              </w:rPr>
              <w:t>To a</w:t>
            </w:r>
            <w:r w:rsidR="005B71BC">
              <w:rPr>
                <w:rFonts w:asciiTheme="minorHAnsi" w:hAnsiTheme="minorHAnsi"/>
                <w:color w:val="000000"/>
                <w:sz w:val="22"/>
                <w:szCs w:val="22"/>
              </w:rPr>
              <w:t>dapt</w:t>
            </w:r>
            <w:r w:rsidR="00CB4782">
              <w:rPr>
                <w:rFonts w:asciiTheme="minorHAnsi" w:hAnsiTheme="minorHAnsi"/>
                <w:color w:val="000000"/>
                <w:sz w:val="22"/>
                <w:szCs w:val="22"/>
              </w:rPr>
              <w:t xml:space="preserve"> the learning environment, seating arrangements and accessibility of resources etc</w:t>
            </w:r>
            <w:r>
              <w:rPr>
                <w:rFonts w:asciiTheme="minorHAnsi" w:hAnsiTheme="minorHAnsi"/>
                <w:color w:val="000000"/>
                <w:sz w:val="22"/>
                <w:szCs w:val="22"/>
              </w:rPr>
              <w:t>.</w:t>
            </w:r>
          </w:p>
          <w:p w:rsidR="00CB4782" w:rsidRPr="00422CD2" w:rsidRDefault="00CC45DD" w:rsidP="005B71BC">
            <w:pPr>
              <w:pStyle w:val="NormalWeb"/>
              <w:shd w:val="clear" w:color="auto" w:fill="FFFFFF"/>
              <w:rPr>
                <w:b/>
                <w:sz w:val="23"/>
                <w:szCs w:val="23"/>
              </w:rPr>
            </w:pPr>
            <w:r>
              <w:rPr>
                <w:rFonts w:asciiTheme="minorHAnsi" w:hAnsiTheme="minorHAnsi"/>
                <w:color w:val="000000"/>
                <w:sz w:val="22"/>
                <w:szCs w:val="22"/>
              </w:rPr>
              <w:t>When</w:t>
            </w:r>
            <w:r w:rsidR="00CB4782" w:rsidRPr="00CB4782">
              <w:rPr>
                <w:rFonts w:asciiTheme="minorHAnsi" w:hAnsiTheme="minorHAnsi"/>
                <w:color w:val="000000"/>
                <w:sz w:val="22"/>
                <w:szCs w:val="22"/>
              </w:rPr>
              <w:t xml:space="preserve"> needed, the school wi</w:t>
            </w:r>
            <w:r w:rsidR="005B71BC">
              <w:rPr>
                <w:rFonts w:asciiTheme="minorHAnsi" w:hAnsiTheme="minorHAnsi"/>
                <w:color w:val="000000"/>
                <w:sz w:val="22"/>
                <w:szCs w:val="22"/>
              </w:rPr>
              <w:t>ll provide the t</w:t>
            </w:r>
            <w:r w:rsidR="00CB4782" w:rsidRPr="00CB4782">
              <w:rPr>
                <w:rFonts w:asciiTheme="minorHAnsi" w:hAnsiTheme="minorHAnsi"/>
                <w:color w:val="000000"/>
                <w:sz w:val="22"/>
                <w:szCs w:val="22"/>
              </w:rPr>
              <w:t xml:space="preserve">eacher </w:t>
            </w:r>
            <w:r w:rsidR="00711A1D">
              <w:rPr>
                <w:rFonts w:asciiTheme="minorHAnsi" w:hAnsiTheme="minorHAnsi"/>
                <w:color w:val="000000"/>
                <w:sz w:val="22"/>
                <w:szCs w:val="22"/>
              </w:rPr>
              <w:t xml:space="preserve">or teaching assistant </w:t>
            </w:r>
            <w:r w:rsidR="00CB4782" w:rsidRPr="00CB4782">
              <w:rPr>
                <w:rFonts w:asciiTheme="minorHAnsi" w:hAnsiTheme="minorHAnsi"/>
                <w:color w:val="000000"/>
                <w:sz w:val="22"/>
                <w:szCs w:val="22"/>
              </w:rPr>
              <w:t>with the appropriate training and advice to ensure adaptations meet the child’s needs.</w:t>
            </w:r>
          </w:p>
        </w:tc>
      </w:tr>
      <w:tr w:rsidR="008F1585" w:rsidTr="00770ECC">
        <w:trPr>
          <w:trHeight w:val="1418"/>
        </w:trPr>
        <w:tc>
          <w:tcPr>
            <w:tcW w:w="10206" w:type="dxa"/>
          </w:tcPr>
          <w:p w:rsidR="008F1585" w:rsidRPr="00997FF5" w:rsidRDefault="008F1585" w:rsidP="00B55EFE">
            <w:pPr>
              <w:pStyle w:val="Default"/>
              <w:spacing w:before="120"/>
              <w:jc w:val="both"/>
              <w:rPr>
                <w:b/>
                <w:sz w:val="23"/>
                <w:szCs w:val="23"/>
              </w:rPr>
            </w:pPr>
            <w:r w:rsidRPr="00997FF5">
              <w:rPr>
                <w:b/>
                <w:sz w:val="23"/>
                <w:szCs w:val="23"/>
              </w:rPr>
              <w:lastRenderedPageBreak/>
              <w:t xml:space="preserve">How are </w:t>
            </w:r>
            <w:r w:rsidR="00634AA1" w:rsidRPr="00997FF5">
              <w:rPr>
                <w:b/>
                <w:sz w:val="23"/>
                <w:szCs w:val="23"/>
              </w:rPr>
              <w:t xml:space="preserve">the </w:t>
            </w:r>
            <w:r w:rsidRPr="00997FF5">
              <w:rPr>
                <w:b/>
                <w:sz w:val="23"/>
                <w:szCs w:val="23"/>
              </w:rPr>
              <w:t>staff trained and kept up to date? If we</w:t>
            </w:r>
            <w:r w:rsidR="00D4217B" w:rsidRPr="00997FF5">
              <w:rPr>
                <w:b/>
                <w:sz w:val="23"/>
                <w:szCs w:val="23"/>
              </w:rPr>
              <w:t xml:space="preserve"> need more expert help and advic</w:t>
            </w:r>
            <w:r w:rsidRPr="00997FF5">
              <w:rPr>
                <w:b/>
                <w:sz w:val="23"/>
                <w:szCs w:val="23"/>
              </w:rPr>
              <w:t>e, what do we do?</w:t>
            </w:r>
          </w:p>
          <w:p w:rsidR="00997FF5" w:rsidRPr="00997FF5" w:rsidRDefault="00997FF5" w:rsidP="00997FF5">
            <w:pPr>
              <w:pStyle w:val="NormalWeb"/>
              <w:shd w:val="clear" w:color="auto" w:fill="FFFFFF"/>
              <w:rPr>
                <w:rFonts w:asciiTheme="minorHAnsi" w:hAnsiTheme="minorHAnsi"/>
                <w:color w:val="00625C"/>
                <w:sz w:val="22"/>
                <w:szCs w:val="22"/>
              </w:rPr>
            </w:pPr>
            <w:r>
              <w:rPr>
                <w:rFonts w:asciiTheme="minorHAnsi" w:hAnsiTheme="minorHAnsi"/>
                <w:color w:val="000000"/>
                <w:sz w:val="22"/>
                <w:szCs w:val="22"/>
              </w:rPr>
              <w:t>Archbishop Hutton’s School has</w:t>
            </w:r>
            <w:r w:rsidRPr="00997FF5">
              <w:rPr>
                <w:rFonts w:asciiTheme="minorHAnsi" w:hAnsiTheme="minorHAnsi"/>
                <w:color w:val="000000"/>
                <w:sz w:val="22"/>
                <w:szCs w:val="22"/>
              </w:rPr>
              <w:t xml:space="preserve"> a dedicated Special Educat</w:t>
            </w:r>
            <w:r>
              <w:rPr>
                <w:rFonts w:asciiTheme="minorHAnsi" w:hAnsiTheme="minorHAnsi"/>
                <w:color w:val="000000"/>
                <w:sz w:val="22"/>
                <w:szCs w:val="22"/>
              </w:rPr>
              <w:t>i</w:t>
            </w:r>
            <w:r w:rsidR="00B553E0">
              <w:rPr>
                <w:rFonts w:asciiTheme="minorHAnsi" w:hAnsiTheme="minorHAnsi"/>
                <w:color w:val="000000"/>
                <w:sz w:val="22"/>
                <w:szCs w:val="22"/>
              </w:rPr>
              <w:t>onal Needs Co-ordinator</w:t>
            </w:r>
            <w:r w:rsidR="00C6179C">
              <w:rPr>
                <w:rFonts w:asciiTheme="minorHAnsi" w:hAnsiTheme="minorHAnsi"/>
                <w:color w:val="000000"/>
                <w:sz w:val="22"/>
                <w:szCs w:val="22"/>
              </w:rPr>
              <w:t>. She is an experienced T</w:t>
            </w:r>
            <w:r w:rsidRPr="00997FF5">
              <w:rPr>
                <w:rFonts w:asciiTheme="minorHAnsi" w:hAnsiTheme="minorHAnsi"/>
                <w:color w:val="000000"/>
                <w:sz w:val="22"/>
                <w:szCs w:val="22"/>
              </w:rPr>
              <w:t xml:space="preserve">eacher who has a passion for ensuring </w:t>
            </w:r>
            <w:r w:rsidR="002575AE">
              <w:rPr>
                <w:rFonts w:asciiTheme="minorHAnsi" w:hAnsiTheme="minorHAnsi"/>
                <w:color w:val="000000"/>
                <w:sz w:val="22"/>
                <w:szCs w:val="22"/>
              </w:rPr>
              <w:t xml:space="preserve">that </w:t>
            </w:r>
            <w:r w:rsidRPr="00997FF5">
              <w:rPr>
                <w:rFonts w:asciiTheme="minorHAnsi" w:hAnsiTheme="minorHAnsi"/>
                <w:color w:val="000000"/>
                <w:sz w:val="22"/>
                <w:szCs w:val="22"/>
              </w:rPr>
              <w:t>all children r</w:t>
            </w:r>
            <w:r>
              <w:rPr>
                <w:rFonts w:asciiTheme="minorHAnsi" w:hAnsiTheme="minorHAnsi"/>
                <w:color w:val="000000"/>
                <w:sz w:val="22"/>
                <w:szCs w:val="22"/>
              </w:rPr>
              <w:t>eceive the best education</w:t>
            </w:r>
            <w:r w:rsidR="002575AE">
              <w:rPr>
                <w:rFonts w:asciiTheme="minorHAnsi" w:hAnsiTheme="minorHAnsi"/>
                <w:color w:val="000000"/>
                <w:sz w:val="22"/>
                <w:szCs w:val="22"/>
              </w:rPr>
              <w:t xml:space="preserve"> that they can</w:t>
            </w:r>
            <w:r>
              <w:rPr>
                <w:rFonts w:asciiTheme="minorHAnsi" w:hAnsiTheme="minorHAnsi"/>
                <w:color w:val="000000"/>
                <w:sz w:val="22"/>
                <w:szCs w:val="22"/>
              </w:rPr>
              <w:t xml:space="preserve">. </w:t>
            </w:r>
            <w:r w:rsidR="00B553E0">
              <w:rPr>
                <w:rFonts w:asciiTheme="minorHAnsi" w:hAnsiTheme="minorHAnsi"/>
                <w:color w:val="000000"/>
                <w:sz w:val="22"/>
                <w:szCs w:val="22"/>
              </w:rPr>
              <w:t xml:space="preserve">The </w:t>
            </w:r>
            <w:r w:rsidR="004C746E">
              <w:rPr>
                <w:rFonts w:asciiTheme="minorHAnsi" w:hAnsiTheme="minorHAnsi"/>
                <w:color w:val="000000"/>
                <w:sz w:val="22"/>
                <w:szCs w:val="22"/>
              </w:rPr>
              <w:t>SENDCO</w:t>
            </w:r>
            <w:r w:rsidR="00B553E0">
              <w:rPr>
                <w:rFonts w:asciiTheme="minorHAnsi" w:hAnsiTheme="minorHAnsi"/>
                <w:color w:val="000000"/>
                <w:sz w:val="22"/>
                <w:szCs w:val="22"/>
              </w:rPr>
              <w:t xml:space="preserve"> </w:t>
            </w:r>
            <w:r w:rsidRPr="00997FF5">
              <w:rPr>
                <w:rFonts w:asciiTheme="minorHAnsi" w:hAnsiTheme="minorHAnsi"/>
                <w:color w:val="000000"/>
                <w:sz w:val="22"/>
                <w:szCs w:val="22"/>
              </w:rPr>
              <w:t>attends regular update meetings and training within the area of SEN</w:t>
            </w:r>
            <w:r w:rsidR="00C6179C">
              <w:rPr>
                <w:rFonts w:asciiTheme="minorHAnsi" w:hAnsiTheme="minorHAnsi"/>
                <w:color w:val="000000"/>
                <w:sz w:val="22"/>
                <w:szCs w:val="22"/>
              </w:rPr>
              <w:t>D</w:t>
            </w:r>
            <w:r w:rsidR="00B553E0">
              <w:rPr>
                <w:rFonts w:asciiTheme="minorHAnsi" w:hAnsiTheme="minorHAnsi"/>
                <w:color w:val="000000"/>
                <w:sz w:val="22"/>
                <w:szCs w:val="22"/>
              </w:rPr>
              <w:t xml:space="preserve">, sharing </w:t>
            </w:r>
            <w:r w:rsidRPr="00997FF5">
              <w:rPr>
                <w:rFonts w:asciiTheme="minorHAnsi" w:hAnsiTheme="minorHAnsi"/>
                <w:color w:val="000000"/>
                <w:sz w:val="22"/>
                <w:szCs w:val="22"/>
              </w:rPr>
              <w:t>relevant information with staff.</w:t>
            </w:r>
            <w:r w:rsidR="009E1E12">
              <w:rPr>
                <w:rFonts w:asciiTheme="minorHAnsi" w:hAnsiTheme="minorHAnsi"/>
                <w:color w:val="000000"/>
                <w:sz w:val="22"/>
                <w:szCs w:val="22"/>
              </w:rPr>
              <w:t xml:space="preserve"> She </w:t>
            </w:r>
            <w:r>
              <w:rPr>
                <w:rFonts w:asciiTheme="minorHAnsi" w:hAnsiTheme="minorHAnsi"/>
                <w:color w:val="000000"/>
                <w:sz w:val="22"/>
                <w:szCs w:val="22"/>
              </w:rPr>
              <w:t>works closely with the SEN</w:t>
            </w:r>
            <w:r w:rsidR="00C6179C">
              <w:rPr>
                <w:rFonts w:asciiTheme="minorHAnsi" w:hAnsiTheme="minorHAnsi"/>
                <w:color w:val="000000"/>
                <w:sz w:val="22"/>
                <w:szCs w:val="22"/>
              </w:rPr>
              <w:t xml:space="preserve">D Governor </w:t>
            </w:r>
            <w:r w:rsidR="005D7BF2">
              <w:rPr>
                <w:rFonts w:asciiTheme="minorHAnsi" w:hAnsiTheme="minorHAnsi"/>
                <w:color w:val="000000"/>
                <w:sz w:val="22"/>
                <w:szCs w:val="22"/>
              </w:rPr>
              <w:t xml:space="preserve">and the SENDCON </w:t>
            </w:r>
            <w:r>
              <w:rPr>
                <w:rFonts w:asciiTheme="minorHAnsi" w:hAnsiTheme="minorHAnsi"/>
                <w:color w:val="000000"/>
                <w:sz w:val="22"/>
                <w:szCs w:val="22"/>
              </w:rPr>
              <w:t xml:space="preserve">learning </w:t>
            </w:r>
            <w:r w:rsidR="005B6001">
              <w:rPr>
                <w:rFonts w:asciiTheme="minorHAnsi" w:hAnsiTheme="minorHAnsi"/>
                <w:color w:val="000000"/>
                <w:sz w:val="22"/>
                <w:szCs w:val="22"/>
              </w:rPr>
              <w:t>consultant</w:t>
            </w:r>
            <w:r>
              <w:rPr>
                <w:rFonts w:asciiTheme="minorHAnsi" w:hAnsiTheme="minorHAnsi"/>
                <w:color w:val="000000"/>
                <w:sz w:val="22"/>
                <w:szCs w:val="22"/>
              </w:rPr>
              <w:t>.</w:t>
            </w:r>
          </w:p>
          <w:p w:rsidR="00997FF5" w:rsidRPr="00997FF5" w:rsidRDefault="005B6001" w:rsidP="00997FF5">
            <w:pPr>
              <w:pStyle w:val="NormalWeb"/>
              <w:shd w:val="clear" w:color="auto" w:fill="FFFFFF"/>
              <w:rPr>
                <w:rFonts w:asciiTheme="minorHAnsi" w:hAnsiTheme="minorHAnsi"/>
                <w:color w:val="00625C"/>
                <w:sz w:val="22"/>
                <w:szCs w:val="22"/>
              </w:rPr>
            </w:pPr>
            <w:r>
              <w:rPr>
                <w:rFonts w:asciiTheme="minorHAnsi" w:hAnsiTheme="minorHAnsi"/>
                <w:color w:val="000000"/>
                <w:sz w:val="22"/>
                <w:szCs w:val="22"/>
              </w:rPr>
              <w:t xml:space="preserve">The school is </w:t>
            </w:r>
            <w:r w:rsidR="00997FF5" w:rsidRPr="00997FF5">
              <w:rPr>
                <w:rFonts w:asciiTheme="minorHAnsi" w:hAnsiTheme="minorHAnsi"/>
                <w:color w:val="000000"/>
                <w:sz w:val="22"/>
                <w:szCs w:val="22"/>
              </w:rPr>
              <w:t xml:space="preserve">committed to ensuring </w:t>
            </w:r>
            <w:r w:rsidR="002575AE">
              <w:rPr>
                <w:rFonts w:asciiTheme="minorHAnsi" w:hAnsiTheme="minorHAnsi"/>
                <w:color w:val="000000"/>
                <w:sz w:val="22"/>
                <w:szCs w:val="22"/>
              </w:rPr>
              <w:t xml:space="preserve">that </w:t>
            </w:r>
            <w:r w:rsidR="00997FF5" w:rsidRPr="00997FF5">
              <w:rPr>
                <w:rFonts w:asciiTheme="minorHAnsi" w:hAnsiTheme="minorHAnsi"/>
                <w:color w:val="000000"/>
                <w:sz w:val="22"/>
                <w:szCs w:val="22"/>
              </w:rPr>
              <w:t>all staff are trained to meet the</w:t>
            </w:r>
            <w:r w:rsidR="002575AE">
              <w:rPr>
                <w:rFonts w:asciiTheme="minorHAnsi" w:hAnsiTheme="minorHAnsi"/>
                <w:color w:val="000000"/>
                <w:sz w:val="22"/>
                <w:szCs w:val="22"/>
              </w:rPr>
              <w:t>se</w:t>
            </w:r>
            <w:r w:rsidR="00997FF5" w:rsidRPr="00997FF5">
              <w:rPr>
                <w:rFonts w:asciiTheme="minorHAnsi" w:hAnsiTheme="minorHAnsi"/>
                <w:color w:val="000000"/>
                <w:sz w:val="22"/>
                <w:szCs w:val="22"/>
              </w:rPr>
              <w:t xml:space="preserve"> additional needs and their knowledge is updated when necessary. As a school we work closely with a range of external specia</w:t>
            </w:r>
            <w:r w:rsidR="002575AE">
              <w:rPr>
                <w:rFonts w:asciiTheme="minorHAnsi" w:hAnsiTheme="minorHAnsi"/>
                <w:color w:val="000000"/>
                <w:sz w:val="22"/>
                <w:szCs w:val="22"/>
              </w:rPr>
              <w:t>list services which can be accessed</w:t>
            </w:r>
            <w:r w:rsidR="00997FF5" w:rsidRPr="00997FF5">
              <w:rPr>
                <w:rFonts w:asciiTheme="minorHAnsi" w:hAnsiTheme="minorHAnsi"/>
                <w:color w:val="000000"/>
                <w:sz w:val="22"/>
                <w:szCs w:val="22"/>
              </w:rPr>
              <w:t xml:space="preserve"> to</w:t>
            </w:r>
            <w:r w:rsidR="002575AE">
              <w:rPr>
                <w:rFonts w:asciiTheme="minorHAnsi" w:hAnsiTheme="minorHAnsi"/>
                <w:color w:val="000000"/>
                <w:sz w:val="22"/>
                <w:szCs w:val="22"/>
              </w:rPr>
              <w:t xml:space="preserve"> support</w:t>
            </w:r>
            <w:r w:rsidR="00997FF5" w:rsidRPr="00997FF5">
              <w:rPr>
                <w:rFonts w:asciiTheme="minorHAnsi" w:hAnsiTheme="minorHAnsi"/>
                <w:color w:val="000000"/>
                <w:sz w:val="22"/>
                <w:szCs w:val="22"/>
              </w:rPr>
              <w:t xml:space="preserve"> our pupil</w:t>
            </w:r>
            <w:r w:rsidR="002575AE">
              <w:rPr>
                <w:rFonts w:asciiTheme="minorHAnsi" w:hAnsiTheme="minorHAnsi"/>
                <w:color w:val="000000"/>
                <w:sz w:val="22"/>
                <w:szCs w:val="22"/>
              </w:rPr>
              <w:t>’</w:t>
            </w:r>
            <w:r w:rsidR="00997FF5" w:rsidRPr="00997FF5">
              <w:rPr>
                <w:rFonts w:asciiTheme="minorHAnsi" w:hAnsiTheme="minorHAnsi"/>
                <w:color w:val="000000"/>
                <w:sz w:val="22"/>
                <w:szCs w:val="22"/>
              </w:rPr>
              <w:t>s needs</w:t>
            </w:r>
            <w:r w:rsidR="004141A5">
              <w:rPr>
                <w:rFonts w:asciiTheme="minorHAnsi" w:hAnsiTheme="minorHAnsi"/>
                <w:color w:val="000000"/>
                <w:sz w:val="22"/>
                <w:szCs w:val="22"/>
              </w:rPr>
              <w:t>.</w:t>
            </w:r>
          </w:p>
          <w:p w:rsidR="002575AE" w:rsidRDefault="00997FF5" w:rsidP="002575AE">
            <w:pPr>
              <w:pStyle w:val="NormalWeb"/>
              <w:shd w:val="clear" w:color="auto" w:fill="FFFFFF"/>
              <w:spacing w:before="0" w:beforeAutospacing="0" w:after="0" w:afterAutospacing="0"/>
              <w:rPr>
                <w:rFonts w:asciiTheme="minorHAnsi" w:hAnsiTheme="minorHAnsi"/>
                <w:color w:val="000000"/>
                <w:sz w:val="22"/>
                <w:szCs w:val="22"/>
              </w:rPr>
            </w:pPr>
            <w:r w:rsidRPr="00997FF5">
              <w:rPr>
                <w:rFonts w:asciiTheme="minorHAnsi" w:hAnsiTheme="minorHAnsi"/>
                <w:color w:val="000000"/>
                <w:sz w:val="22"/>
                <w:szCs w:val="22"/>
              </w:rPr>
              <w:t>W</w:t>
            </w:r>
            <w:r w:rsidR="005B6E6B">
              <w:rPr>
                <w:rFonts w:asciiTheme="minorHAnsi" w:hAnsiTheme="minorHAnsi"/>
                <w:color w:val="000000"/>
                <w:sz w:val="22"/>
                <w:szCs w:val="22"/>
              </w:rPr>
              <w:t>hen</w:t>
            </w:r>
            <w:r w:rsidR="002575AE">
              <w:rPr>
                <w:rFonts w:asciiTheme="minorHAnsi" w:hAnsiTheme="minorHAnsi"/>
                <w:color w:val="000000"/>
                <w:sz w:val="22"/>
                <w:szCs w:val="22"/>
              </w:rPr>
              <w:t xml:space="preserve"> required</w:t>
            </w:r>
            <w:r w:rsidR="004141A5">
              <w:rPr>
                <w:rFonts w:asciiTheme="minorHAnsi" w:hAnsiTheme="minorHAnsi"/>
                <w:color w:val="000000"/>
                <w:sz w:val="22"/>
                <w:szCs w:val="22"/>
              </w:rPr>
              <w:t>, we</w:t>
            </w:r>
            <w:r w:rsidRPr="00997FF5">
              <w:rPr>
                <w:rFonts w:asciiTheme="minorHAnsi" w:hAnsiTheme="minorHAnsi"/>
                <w:color w:val="000000"/>
                <w:sz w:val="22"/>
                <w:szCs w:val="22"/>
              </w:rPr>
              <w:t xml:space="preserve"> are able to access expe</w:t>
            </w:r>
            <w:r w:rsidR="002575AE">
              <w:rPr>
                <w:rFonts w:asciiTheme="minorHAnsi" w:hAnsiTheme="minorHAnsi"/>
                <w:color w:val="000000"/>
                <w:sz w:val="22"/>
                <w:szCs w:val="22"/>
              </w:rPr>
              <w:t>rt input in</w:t>
            </w:r>
            <w:r w:rsidRPr="00997FF5">
              <w:rPr>
                <w:rFonts w:asciiTheme="minorHAnsi" w:hAnsiTheme="minorHAnsi"/>
                <w:color w:val="000000"/>
                <w:sz w:val="22"/>
                <w:szCs w:val="22"/>
              </w:rPr>
              <w:t xml:space="preserve"> other areas, including </w:t>
            </w:r>
            <w:r w:rsidR="002575AE">
              <w:rPr>
                <w:rFonts w:asciiTheme="minorHAnsi" w:hAnsiTheme="minorHAnsi"/>
                <w:color w:val="000000"/>
                <w:sz w:val="22"/>
                <w:szCs w:val="22"/>
              </w:rPr>
              <w:t xml:space="preserve">specialist </w:t>
            </w:r>
            <w:r w:rsidRPr="00997FF5">
              <w:rPr>
                <w:rFonts w:asciiTheme="minorHAnsi" w:hAnsiTheme="minorHAnsi"/>
                <w:color w:val="000000"/>
                <w:sz w:val="22"/>
                <w:szCs w:val="22"/>
              </w:rPr>
              <w:t>health</w:t>
            </w:r>
            <w:r w:rsidR="002575AE">
              <w:rPr>
                <w:rFonts w:asciiTheme="minorHAnsi" w:hAnsiTheme="minorHAnsi"/>
                <w:color w:val="000000"/>
                <w:sz w:val="22"/>
                <w:szCs w:val="22"/>
              </w:rPr>
              <w:t xml:space="preserve"> advice and assessment</w:t>
            </w:r>
            <w:r w:rsidRPr="00997FF5">
              <w:rPr>
                <w:rFonts w:asciiTheme="minorHAnsi" w:hAnsiTheme="minorHAnsi"/>
                <w:color w:val="000000"/>
                <w:sz w:val="22"/>
                <w:szCs w:val="22"/>
              </w:rPr>
              <w:t xml:space="preserve">, through </w:t>
            </w:r>
            <w:r w:rsidR="00C6179C">
              <w:rPr>
                <w:rFonts w:asciiTheme="minorHAnsi" w:hAnsiTheme="minorHAnsi"/>
                <w:color w:val="000000"/>
                <w:sz w:val="22"/>
                <w:szCs w:val="22"/>
              </w:rPr>
              <w:t xml:space="preserve">the School Nurse, </w:t>
            </w:r>
            <w:r w:rsidR="002575AE">
              <w:rPr>
                <w:rFonts w:asciiTheme="minorHAnsi" w:hAnsiTheme="minorHAnsi"/>
                <w:color w:val="000000"/>
                <w:sz w:val="22"/>
                <w:szCs w:val="22"/>
              </w:rPr>
              <w:t>Physiotherapists, Occupational Therapists, Community Paediatricians and Child</w:t>
            </w:r>
            <w:r w:rsidR="00C6179C">
              <w:rPr>
                <w:rFonts w:asciiTheme="minorHAnsi" w:hAnsiTheme="minorHAnsi"/>
                <w:color w:val="000000"/>
                <w:sz w:val="22"/>
                <w:szCs w:val="22"/>
              </w:rPr>
              <w:t xml:space="preserve"> Mental Health S</w:t>
            </w:r>
            <w:r w:rsidRPr="00997FF5">
              <w:rPr>
                <w:rFonts w:asciiTheme="minorHAnsi" w:hAnsiTheme="minorHAnsi"/>
                <w:color w:val="000000"/>
                <w:sz w:val="22"/>
                <w:szCs w:val="22"/>
              </w:rPr>
              <w:t>ervices amongst others. Referrals to these outside agencies and support services are subject to their own guidelines and</w:t>
            </w:r>
            <w:r w:rsidR="002575AE">
              <w:rPr>
                <w:rFonts w:asciiTheme="minorHAnsi" w:hAnsiTheme="minorHAnsi"/>
                <w:color w:val="000000"/>
                <w:sz w:val="22"/>
                <w:szCs w:val="22"/>
              </w:rPr>
              <w:t xml:space="preserve"> time</w:t>
            </w:r>
            <w:r w:rsidRPr="00997FF5">
              <w:rPr>
                <w:rFonts w:asciiTheme="minorHAnsi" w:hAnsiTheme="minorHAnsi"/>
                <w:color w:val="000000"/>
                <w:sz w:val="22"/>
                <w:szCs w:val="22"/>
              </w:rPr>
              <w:t>frames.</w:t>
            </w:r>
          </w:p>
          <w:p w:rsidR="002575AE" w:rsidRPr="004141A5" w:rsidRDefault="002575AE" w:rsidP="002575AE">
            <w:pPr>
              <w:pStyle w:val="NormalWeb"/>
              <w:shd w:val="clear" w:color="auto" w:fill="FFFFFF"/>
              <w:spacing w:before="0" w:beforeAutospacing="0" w:after="0" w:afterAutospacing="0"/>
              <w:rPr>
                <w:rFonts w:asciiTheme="minorHAnsi" w:hAnsiTheme="minorHAnsi"/>
                <w:color w:val="00625C"/>
                <w:sz w:val="22"/>
                <w:szCs w:val="22"/>
              </w:rPr>
            </w:pPr>
          </w:p>
        </w:tc>
      </w:tr>
      <w:tr w:rsidR="008F1585" w:rsidTr="00770ECC">
        <w:trPr>
          <w:trHeight w:val="1418"/>
        </w:trPr>
        <w:tc>
          <w:tcPr>
            <w:tcW w:w="10206" w:type="dxa"/>
          </w:tcPr>
          <w:p w:rsidR="008F1585" w:rsidRPr="004141A5" w:rsidRDefault="008F1585" w:rsidP="00B55EFE">
            <w:pPr>
              <w:pStyle w:val="Default"/>
              <w:spacing w:before="120"/>
              <w:jc w:val="both"/>
              <w:rPr>
                <w:b/>
                <w:sz w:val="23"/>
                <w:szCs w:val="23"/>
              </w:rPr>
            </w:pPr>
            <w:r w:rsidRPr="004141A5">
              <w:rPr>
                <w:b/>
                <w:sz w:val="23"/>
                <w:szCs w:val="23"/>
              </w:rPr>
              <w:t>How do we know if what we provide for the children is effective?</w:t>
            </w:r>
          </w:p>
          <w:p w:rsidR="004141A5" w:rsidRPr="004141A5" w:rsidRDefault="004141A5" w:rsidP="002575AE">
            <w:pPr>
              <w:pStyle w:val="NormalWeb"/>
              <w:shd w:val="clear" w:color="auto" w:fill="FFFFFF"/>
              <w:rPr>
                <w:rFonts w:asciiTheme="minorHAnsi" w:hAnsiTheme="minorHAnsi"/>
                <w:color w:val="00625C"/>
                <w:sz w:val="22"/>
                <w:szCs w:val="22"/>
              </w:rPr>
            </w:pPr>
            <w:r w:rsidRPr="004141A5">
              <w:rPr>
                <w:rFonts w:asciiTheme="minorHAnsi" w:hAnsiTheme="minorHAnsi"/>
                <w:color w:val="000000"/>
                <w:sz w:val="22"/>
                <w:szCs w:val="22"/>
              </w:rPr>
              <w:t xml:space="preserve">There are several ways </w:t>
            </w:r>
            <w:r w:rsidR="002575AE">
              <w:rPr>
                <w:rFonts w:asciiTheme="minorHAnsi" w:hAnsiTheme="minorHAnsi"/>
                <w:color w:val="000000"/>
                <w:sz w:val="22"/>
                <w:szCs w:val="22"/>
              </w:rPr>
              <w:t xml:space="preserve">that </w:t>
            </w:r>
            <w:r w:rsidRPr="004141A5">
              <w:rPr>
                <w:rFonts w:asciiTheme="minorHAnsi" w:hAnsiTheme="minorHAnsi"/>
                <w:color w:val="000000"/>
                <w:sz w:val="22"/>
                <w:szCs w:val="22"/>
              </w:rPr>
              <w:t>we assess the ef</w:t>
            </w:r>
            <w:r w:rsidR="002575AE">
              <w:rPr>
                <w:rFonts w:asciiTheme="minorHAnsi" w:hAnsiTheme="minorHAnsi"/>
                <w:color w:val="000000"/>
                <w:sz w:val="22"/>
                <w:szCs w:val="22"/>
              </w:rPr>
              <w:t>fectiveness of the support provided</w:t>
            </w:r>
            <w:r w:rsidRPr="004141A5">
              <w:rPr>
                <w:rFonts w:asciiTheme="minorHAnsi" w:hAnsiTheme="minorHAnsi"/>
                <w:color w:val="000000"/>
                <w:sz w:val="22"/>
                <w:szCs w:val="22"/>
              </w:rPr>
              <w:t>:</w:t>
            </w:r>
          </w:p>
          <w:p w:rsidR="005B6E6B" w:rsidRDefault="004141A5" w:rsidP="004D7947">
            <w:pPr>
              <w:pStyle w:val="NormalWeb"/>
              <w:numPr>
                <w:ilvl w:val="0"/>
                <w:numId w:val="3"/>
              </w:numPr>
              <w:shd w:val="clear" w:color="auto" w:fill="FFFFFF"/>
              <w:rPr>
                <w:rFonts w:asciiTheme="minorHAnsi" w:hAnsiTheme="minorHAnsi"/>
                <w:color w:val="000000"/>
                <w:sz w:val="22"/>
                <w:szCs w:val="22"/>
              </w:rPr>
            </w:pPr>
            <w:r w:rsidRPr="005B6E6B">
              <w:rPr>
                <w:rFonts w:asciiTheme="minorHAnsi" w:hAnsiTheme="minorHAnsi"/>
                <w:color w:val="000000"/>
                <w:sz w:val="22"/>
                <w:szCs w:val="22"/>
              </w:rPr>
              <w:t>We see evidence that the pupil is making progress academically against age</w:t>
            </w:r>
            <w:r w:rsidR="005B6E6B" w:rsidRPr="005B6E6B">
              <w:rPr>
                <w:rFonts w:asciiTheme="minorHAnsi" w:hAnsiTheme="minorHAnsi"/>
                <w:color w:val="000000"/>
                <w:sz w:val="22"/>
                <w:szCs w:val="22"/>
              </w:rPr>
              <w:t xml:space="preserve"> related</w:t>
            </w:r>
            <w:r w:rsidRPr="005B6E6B">
              <w:rPr>
                <w:rFonts w:asciiTheme="minorHAnsi" w:hAnsiTheme="minorHAnsi"/>
                <w:color w:val="000000"/>
                <w:sz w:val="22"/>
                <w:szCs w:val="22"/>
              </w:rPr>
              <w:t xml:space="preserve"> expectations </w:t>
            </w:r>
            <w:r w:rsidR="005B6E6B" w:rsidRPr="005B6E6B">
              <w:rPr>
                <w:rFonts w:asciiTheme="minorHAnsi" w:hAnsiTheme="minorHAnsi"/>
                <w:color w:val="000000"/>
                <w:sz w:val="22"/>
                <w:szCs w:val="22"/>
              </w:rPr>
              <w:t>and/</w:t>
            </w:r>
            <w:r w:rsidRPr="005B6E6B">
              <w:rPr>
                <w:rFonts w:asciiTheme="minorHAnsi" w:hAnsiTheme="minorHAnsi"/>
                <w:color w:val="000000"/>
                <w:sz w:val="22"/>
                <w:szCs w:val="22"/>
              </w:rPr>
              <w:t xml:space="preserve">or that the gap is narrowing. </w:t>
            </w:r>
          </w:p>
          <w:p w:rsidR="00422CD2" w:rsidRPr="005B6E6B" w:rsidRDefault="00C6179C" w:rsidP="004D7947">
            <w:pPr>
              <w:pStyle w:val="NormalWeb"/>
              <w:numPr>
                <w:ilvl w:val="0"/>
                <w:numId w:val="3"/>
              </w:numPr>
              <w:shd w:val="clear" w:color="auto" w:fill="FFFFFF"/>
              <w:rPr>
                <w:rFonts w:asciiTheme="minorHAnsi" w:hAnsiTheme="minorHAnsi"/>
                <w:color w:val="000000"/>
                <w:sz w:val="22"/>
                <w:szCs w:val="22"/>
              </w:rPr>
            </w:pPr>
            <w:r w:rsidRPr="005B6E6B">
              <w:rPr>
                <w:rFonts w:asciiTheme="minorHAnsi" w:hAnsiTheme="minorHAnsi"/>
                <w:color w:val="000000"/>
                <w:sz w:val="22"/>
                <w:szCs w:val="22"/>
              </w:rPr>
              <w:t>Verbal feedback from the T</w:t>
            </w:r>
            <w:r w:rsidR="004141A5" w:rsidRPr="005B6E6B">
              <w:rPr>
                <w:rFonts w:asciiTheme="minorHAnsi" w:hAnsiTheme="minorHAnsi"/>
                <w:color w:val="000000"/>
                <w:sz w:val="22"/>
                <w:szCs w:val="22"/>
              </w:rPr>
              <w:t xml:space="preserve">eacher, </w:t>
            </w:r>
            <w:r w:rsidR="004C746E">
              <w:rPr>
                <w:rFonts w:asciiTheme="minorHAnsi" w:hAnsiTheme="minorHAnsi"/>
                <w:color w:val="000000"/>
                <w:sz w:val="22"/>
                <w:szCs w:val="22"/>
              </w:rPr>
              <w:t>SENDCO</w:t>
            </w:r>
            <w:r w:rsidR="004141A5" w:rsidRPr="005B6E6B">
              <w:rPr>
                <w:rFonts w:asciiTheme="minorHAnsi" w:hAnsiTheme="minorHAnsi"/>
                <w:color w:val="000000"/>
                <w:sz w:val="22"/>
                <w:szCs w:val="22"/>
              </w:rPr>
              <w:t xml:space="preserve"> or externa</w:t>
            </w:r>
            <w:r w:rsidRPr="005B6E6B">
              <w:rPr>
                <w:rFonts w:asciiTheme="minorHAnsi" w:hAnsiTheme="minorHAnsi"/>
                <w:color w:val="000000"/>
                <w:sz w:val="22"/>
                <w:szCs w:val="22"/>
              </w:rPr>
              <w:t xml:space="preserve">l agency. This </w:t>
            </w:r>
            <w:r w:rsidR="005B6E6B">
              <w:rPr>
                <w:rFonts w:asciiTheme="minorHAnsi" w:hAnsiTheme="minorHAnsi"/>
                <w:color w:val="000000"/>
                <w:sz w:val="22"/>
                <w:szCs w:val="22"/>
              </w:rPr>
              <w:t xml:space="preserve">is shared with </w:t>
            </w:r>
            <w:r w:rsidRPr="005B6E6B">
              <w:rPr>
                <w:rFonts w:asciiTheme="minorHAnsi" w:hAnsiTheme="minorHAnsi"/>
                <w:color w:val="000000"/>
                <w:sz w:val="22"/>
                <w:szCs w:val="22"/>
              </w:rPr>
              <w:t>Parents/C</w:t>
            </w:r>
            <w:r w:rsidR="004141A5" w:rsidRPr="005B6E6B">
              <w:rPr>
                <w:rFonts w:asciiTheme="minorHAnsi" w:hAnsiTheme="minorHAnsi"/>
                <w:color w:val="000000"/>
                <w:sz w:val="22"/>
                <w:szCs w:val="22"/>
              </w:rPr>
              <w:t>are</w:t>
            </w:r>
            <w:r w:rsidRPr="005B6E6B">
              <w:rPr>
                <w:rFonts w:asciiTheme="minorHAnsi" w:hAnsiTheme="minorHAnsi"/>
                <w:color w:val="000000"/>
                <w:sz w:val="22"/>
                <w:szCs w:val="22"/>
              </w:rPr>
              <w:t>r</w:t>
            </w:r>
            <w:r w:rsidR="005B6E6B">
              <w:rPr>
                <w:rFonts w:asciiTheme="minorHAnsi" w:hAnsiTheme="minorHAnsi"/>
                <w:color w:val="000000"/>
                <w:sz w:val="22"/>
                <w:szCs w:val="22"/>
              </w:rPr>
              <w:t>s in reviews, parent teacher meetings</w:t>
            </w:r>
            <w:r w:rsidR="004141A5" w:rsidRPr="005B6E6B">
              <w:rPr>
                <w:rFonts w:asciiTheme="minorHAnsi" w:hAnsiTheme="minorHAnsi"/>
                <w:color w:val="000000"/>
                <w:sz w:val="22"/>
                <w:szCs w:val="22"/>
              </w:rPr>
              <w:t xml:space="preserve"> or informal meetings.</w:t>
            </w:r>
          </w:p>
          <w:p w:rsidR="00422CD2" w:rsidRDefault="004141A5" w:rsidP="004141A5">
            <w:pPr>
              <w:pStyle w:val="NormalWeb"/>
              <w:numPr>
                <w:ilvl w:val="0"/>
                <w:numId w:val="3"/>
              </w:numPr>
              <w:shd w:val="clear" w:color="auto" w:fill="FFFFFF"/>
              <w:rPr>
                <w:rFonts w:asciiTheme="minorHAnsi" w:hAnsiTheme="minorHAnsi"/>
                <w:color w:val="000000"/>
                <w:sz w:val="22"/>
                <w:szCs w:val="22"/>
              </w:rPr>
            </w:pPr>
            <w:r w:rsidRPr="00422CD2">
              <w:rPr>
                <w:rFonts w:asciiTheme="minorHAnsi" w:hAnsiTheme="minorHAnsi"/>
                <w:color w:val="000000"/>
                <w:sz w:val="22"/>
                <w:szCs w:val="22"/>
              </w:rPr>
              <w:t>Formal or informal observations of the pupil at school.</w:t>
            </w:r>
          </w:p>
          <w:p w:rsidR="00422CD2" w:rsidRDefault="00422CD2" w:rsidP="004141A5">
            <w:pPr>
              <w:pStyle w:val="NormalWeb"/>
              <w:numPr>
                <w:ilvl w:val="0"/>
                <w:numId w:val="3"/>
              </w:numPr>
              <w:shd w:val="clear" w:color="auto" w:fill="FFFFFF"/>
              <w:rPr>
                <w:rFonts w:asciiTheme="minorHAnsi" w:hAnsiTheme="minorHAnsi"/>
                <w:color w:val="000000"/>
                <w:sz w:val="22"/>
                <w:szCs w:val="22"/>
              </w:rPr>
            </w:pPr>
            <w:r>
              <w:rPr>
                <w:rFonts w:asciiTheme="minorHAnsi" w:hAnsiTheme="minorHAnsi"/>
                <w:color w:val="000000"/>
                <w:sz w:val="22"/>
                <w:szCs w:val="22"/>
              </w:rPr>
              <w:t>F</w:t>
            </w:r>
            <w:r w:rsidR="00834D4C">
              <w:rPr>
                <w:rFonts w:asciiTheme="minorHAnsi" w:hAnsiTheme="minorHAnsi"/>
                <w:color w:val="000000"/>
                <w:sz w:val="22"/>
                <w:szCs w:val="22"/>
              </w:rPr>
              <w:t>eedback and discussions with P</w:t>
            </w:r>
            <w:r>
              <w:rPr>
                <w:rFonts w:asciiTheme="minorHAnsi" w:hAnsiTheme="minorHAnsi"/>
                <w:color w:val="000000"/>
                <w:sz w:val="22"/>
                <w:szCs w:val="22"/>
              </w:rPr>
              <w:t>arents and children.</w:t>
            </w:r>
          </w:p>
          <w:p w:rsidR="004141A5" w:rsidRPr="002575AE" w:rsidRDefault="005B6E6B" w:rsidP="002575AE">
            <w:pPr>
              <w:pStyle w:val="NormalWeb"/>
              <w:numPr>
                <w:ilvl w:val="0"/>
                <w:numId w:val="3"/>
              </w:numPr>
              <w:shd w:val="clear" w:color="auto" w:fill="FFFFFF"/>
              <w:spacing w:before="0" w:beforeAutospacing="0" w:after="0" w:afterAutospacing="0"/>
              <w:rPr>
                <w:rFonts w:asciiTheme="minorHAnsi" w:hAnsiTheme="minorHAnsi"/>
                <w:color w:val="00625C"/>
                <w:sz w:val="22"/>
                <w:szCs w:val="22"/>
              </w:rPr>
            </w:pPr>
            <w:r>
              <w:rPr>
                <w:rFonts w:asciiTheme="minorHAnsi" w:hAnsiTheme="minorHAnsi"/>
                <w:color w:val="000000"/>
                <w:sz w:val="22"/>
                <w:szCs w:val="22"/>
              </w:rPr>
              <w:t>When</w:t>
            </w:r>
            <w:r w:rsidR="004141A5" w:rsidRPr="00422CD2">
              <w:rPr>
                <w:rFonts w:asciiTheme="minorHAnsi" w:hAnsiTheme="minorHAnsi"/>
                <w:color w:val="000000"/>
                <w:sz w:val="22"/>
                <w:szCs w:val="22"/>
              </w:rPr>
              <w:t xml:space="preserve"> pupils make sufficien</w:t>
            </w:r>
            <w:r>
              <w:rPr>
                <w:rFonts w:asciiTheme="minorHAnsi" w:hAnsiTheme="minorHAnsi"/>
                <w:color w:val="000000"/>
                <w:sz w:val="22"/>
                <w:szCs w:val="22"/>
              </w:rPr>
              <w:t>t progress, they will be removed from</w:t>
            </w:r>
            <w:r w:rsidR="004141A5" w:rsidRPr="00422CD2">
              <w:rPr>
                <w:rFonts w:asciiTheme="minorHAnsi" w:hAnsiTheme="minorHAnsi"/>
                <w:color w:val="000000"/>
                <w:sz w:val="22"/>
                <w:szCs w:val="22"/>
              </w:rPr>
              <w:t xml:space="preserve"> SEN</w:t>
            </w:r>
            <w:r w:rsidR="00834D4C">
              <w:rPr>
                <w:rFonts w:asciiTheme="minorHAnsi" w:hAnsiTheme="minorHAnsi"/>
                <w:color w:val="000000"/>
                <w:sz w:val="22"/>
                <w:szCs w:val="22"/>
              </w:rPr>
              <w:t>D</w:t>
            </w:r>
            <w:r w:rsidR="004141A5" w:rsidRPr="00422CD2">
              <w:rPr>
                <w:rFonts w:asciiTheme="minorHAnsi" w:hAnsiTheme="minorHAnsi"/>
                <w:color w:val="000000"/>
                <w:sz w:val="22"/>
                <w:szCs w:val="22"/>
              </w:rPr>
              <w:t xml:space="preserve"> support plan</w:t>
            </w:r>
            <w:r w:rsidR="002575AE">
              <w:rPr>
                <w:rFonts w:asciiTheme="minorHAnsi" w:hAnsiTheme="minorHAnsi"/>
                <w:color w:val="000000"/>
                <w:sz w:val="22"/>
                <w:szCs w:val="22"/>
              </w:rPr>
              <w:t>s</w:t>
            </w:r>
            <w:r w:rsidR="004141A5" w:rsidRPr="00422CD2">
              <w:rPr>
                <w:rFonts w:asciiTheme="minorHAnsi" w:hAnsiTheme="minorHAnsi"/>
                <w:color w:val="000000"/>
                <w:sz w:val="22"/>
                <w:szCs w:val="22"/>
              </w:rPr>
              <w:t xml:space="preserve"> and intervention programme</w:t>
            </w:r>
            <w:r w:rsidR="002575AE">
              <w:rPr>
                <w:rFonts w:asciiTheme="minorHAnsi" w:hAnsiTheme="minorHAnsi"/>
                <w:color w:val="000000"/>
                <w:sz w:val="22"/>
                <w:szCs w:val="22"/>
              </w:rPr>
              <w:t>s</w:t>
            </w:r>
            <w:r w:rsidR="004141A5" w:rsidRPr="00422CD2">
              <w:rPr>
                <w:rFonts w:asciiTheme="minorHAnsi" w:hAnsiTheme="minorHAnsi"/>
                <w:color w:val="000000"/>
                <w:sz w:val="22"/>
                <w:szCs w:val="22"/>
              </w:rPr>
              <w:t>.</w:t>
            </w:r>
          </w:p>
          <w:p w:rsidR="002575AE" w:rsidRPr="002575AE" w:rsidRDefault="002575AE" w:rsidP="002575AE">
            <w:pPr>
              <w:pStyle w:val="NormalWeb"/>
              <w:shd w:val="clear" w:color="auto" w:fill="FFFFFF"/>
              <w:spacing w:before="0" w:beforeAutospacing="0" w:after="0" w:afterAutospacing="0"/>
              <w:ind w:left="720"/>
              <w:rPr>
                <w:rFonts w:asciiTheme="minorHAnsi" w:hAnsiTheme="minorHAnsi"/>
                <w:color w:val="00625C"/>
                <w:sz w:val="22"/>
                <w:szCs w:val="22"/>
              </w:rPr>
            </w:pPr>
          </w:p>
        </w:tc>
      </w:tr>
      <w:tr w:rsidR="008F1585" w:rsidTr="00770ECC">
        <w:trPr>
          <w:trHeight w:val="1418"/>
        </w:trPr>
        <w:tc>
          <w:tcPr>
            <w:tcW w:w="10206" w:type="dxa"/>
          </w:tcPr>
          <w:p w:rsidR="008F1585" w:rsidRPr="00164CF8" w:rsidRDefault="008F1585" w:rsidP="00B55EFE">
            <w:pPr>
              <w:pStyle w:val="Default"/>
              <w:spacing w:before="120"/>
              <w:jc w:val="both"/>
              <w:rPr>
                <w:b/>
                <w:sz w:val="23"/>
                <w:szCs w:val="23"/>
              </w:rPr>
            </w:pPr>
            <w:r w:rsidRPr="00164CF8">
              <w:rPr>
                <w:b/>
                <w:sz w:val="23"/>
                <w:szCs w:val="23"/>
              </w:rPr>
              <w:t>How are children with SEN</w:t>
            </w:r>
            <w:r w:rsidR="00634AA1" w:rsidRPr="00164CF8">
              <w:rPr>
                <w:b/>
                <w:sz w:val="23"/>
                <w:szCs w:val="23"/>
              </w:rPr>
              <w:t>D</w:t>
            </w:r>
            <w:r w:rsidRPr="00164CF8">
              <w:rPr>
                <w:b/>
                <w:sz w:val="23"/>
                <w:szCs w:val="23"/>
              </w:rPr>
              <w:t xml:space="preserve"> enabled to take part in all the activities available at school?</w:t>
            </w:r>
          </w:p>
          <w:p w:rsidR="002C66F6" w:rsidRDefault="00CB4782" w:rsidP="002575AE">
            <w:pPr>
              <w:pStyle w:val="NormalWeb"/>
              <w:shd w:val="clear" w:color="auto" w:fill="FFFFFF"/>
              <w:rPr>
                <w:rFonts w:asciiTheme="minorHAnsi" w:hAnsiTheme="minorHAnsi"/>
                <w:color w:val="000000"/>
                <w:sz w:val="22"/>
                <w:szCs w:val="22"/>
              </w:rPr>
            </w:pPr>
            <w:r w:rsidRPr="00CB4782">
              <w:rPr>
                <w:rFonts w:asciiTheme="minorHAnsi" w:hAnsiTheme="minorHAnsi"/>
                <w:color w:val="000000"/>
                <w:sz w:val="22"/>
                <w:szCs w:val="22"/>
              </w:rPr>
              <w:t xml:space="preserve">Every child is encouraged to take </w:t>
            </w:r>
            <w:r>
              <w:rPr>
                <w:rFonts w:asciiTheme="minorHAnsi" w:hAnsiTheme="minorHAnsi"/>
                <w:color w:val="000000"/>
                <w:sz w:val="22"/>
                <w:szCs w:val="22"/>
              </w:rPr>
              <w:t xml:space="preserve">a full and </w:t>
            </w:r>
            <w:r w:rsidRPr="00CB4782">
              <w:rPr>
                <w:rFonts w:asciiTheme="minorHAnsi" w:hAnsiTheme="minorHAnsi"/>
                <w:color w:val="000000"/>
                <w:sz w:val="22"/>
                <w:szCs w:val="22"/>
              </w:rPr>
              <w:t xml:space="preserve">an active </w:t>
            </w:r>
            <w:r>
              <w:rPr>
                <w:rFonts w:asciiTheme="minorHAnsi" w:hAnsiTheme="minorHAnsi"/>
                <w:color w:val="000000"/>
                <w:sz w:val="22"/>
                <w:szCs w:val="22"/>
              </w:rPr>
              <w:t>part in all areas of school life</w:t>
            </w:r>
            <w:r w:rsidR="005B6E6B">
              <w:rPr>
                <w:rFonts w:asciiTheme="minorHAnsi" w:hAnsiTheme="minorHAnsi"/>
                <w:color w:val="000000"/>
                <w:sz w:val="22"/>
                <w:szCs w:val="22"/>
              </w:rPr>
              <w:t>. When</w:t>
            </w:r>
            <w:r w:rsidR="002C66F6">
              <w:rPr>
                <w:rFonts w:asciiTheme="minorHAnsi" w:hAnsiTheme="minorHAnsi"/>
                <w:color w:val="000000"/>
                <w:sz w:val="22"/>
                <w:szCs w:val="22"/>
              </w:rPr>
              <w:t xml:space="preserve"> there are barriers to children or families being able to engage in aspects of school life</w:t>
            </w:r>
            <w:r w:rsidR="00834D4C">
              <w:rPr>
                <w:rFonts w:asciiTheme="minorHAnsi" w:hAnsiTheme="minorHAnsi"/>
                <w:color w:val="000000"/>
                <w:sz w:val="22"/>
                <w:szCs w:val="22"/>
              </w:rPr>
              <w:t>,</w:t>
            </w:r>
            <w:r w:rsidR="00F544D0">
              <w:rPr>
                <w:rFonts w:asciiTheme="minorHAnsi" w:hAnsiTheme="minorHAnsi"/>
                <w:color w:val="000000"/>
                <w:sz w:val="22"/>
                <w:szCs w:val="22"/>
              </w:rPr>
              <w:t xml:space="preserve"> </w:t>
            </w:r>
            <w:r w:rsidR="002C66F6">
              <w:rPr>
                <w:rFonts w:asciiTheme="minorHAnsi" w:hAnsiTheme="minorHAnsi"/>
                <w:color w:val="000000"/>
                <w:sz w:val="22"/>
                <w:szCs w:val="22"/>
              </w:rPr>
              <w:t xml:space="preserve">staff work closely with them and outside agencies to look at </w:t>
            </w:r>
            <w:r w:rsidR="002575AE">
              <w:rPr>
                <w:rFonts w:asciiTheme="minorHAnsi" w:hAnsiTheme="minorHAnsi"/>
                <w:color w:val="000000"/>
                <w:sz w:val="22"/>
                <w:szCs w:val="22"/>
              </w:rPr>
              <w:t xml:space="preserve">the best </w:t>
            </w:r>
            <w:r w:rsidR="002C66F6">
              <w:rPr>
                <w:rFonts w:asciiTheme="minorHAnsi" w:hAnsiTheme="minorHAnsi"/>
                <w:color w:val="000000"/>
                <w:sz w:val="22"/>
                <w:szCs w:val="22"/>
              </w:rPr>
              <w:t>ways to overcome any issues.</w:t>
            </w:r>
          </w:p>
          <w:p w:rsidR="00245227" w:rsidRDefault="00CB4782" w:rsidP="002575AE">
            <w:pPr>
              <w:pStyle w:val="NormalWeb"/>
              <w:shd w:val="clear" w:color="auto" w:fill="FFFFFF"/>
              <w:spacing w:before="0" w:beforeAutospacing="0" w:after="0" w:afterAutospacing="0"/>
              <w:rPr>
                <w:rFonts w:asciiTheme="minorHAnsi" w:hAnsiTheme="minorHAnsi"/>
                <w:color w:val="000000"/>
                <w:sz w:val="22"/>
                <w:szCs w:val="22"/>
              </w:rPr>
            </w:pPr>
            <w:r w:rsidRPr="00CB4782">
              <w:rPr>
                <w:rFonts w:asciiTheme="minorHAnsi" w:hAnsiTheme="minorHAnsi"/>
                <w:color w:val="000000"/>
                <w:sz w:val="22"/>
                <w:szCs w:val="22"/>
              </w:rPr>
              <w:t xml:space="preserve"> </w:t>
            </w:r>
            <w:r w:rsidR="002C66F6" w:rsidRPr="002C66F6">
              <w:rPr>
                <w:rFonts w:asciiTheme="minorHAnsi" w:hAnsiTheme="minorHAnsi"/>
                <w:sz w:val="22"/>
                <w:szCs w:val="22"/>
              </w:rPr>
              <w:t xml:space="preserve">To ensure that all children have the opportunity to attend school visits, residential </w:t>
            </w:r>
            <w:proofErr w:type="gramStart"/>
            <w:r w:rsidR="002C66F6">
              <w:rPr>
                <w:rFonts w:asciiTheme="minorHAnsi" w:hAnsiTheme="minorHAnsi"/>
                <w:sz w:val="22"/>
                <w:szCs w:val="22"/>
              </w:rPr>
              <w:t xml:space="preserve">trips </w:t>
            </w:r>
            <w:r w:rsidR="002C66F6" w:rsidRPr="002C66F6">
              <w:rPr>
                <w:rFonts w:asciiTheme="minorHAnsi" w:hAnsiTheme="minorHAnsi"/>
                <w:sz w:val="22"/>
                <w:szCs w:val="22"/>
              </w:rPr>
              <w:t xml:space="preserve"> and</w:t>
            </w:r>
            <w:proofErr w:type="gramEnd"/>
            <w:r w:rsidR="002C66F6" w:rsidRPr="002C66F6">
              <w:rPr>
                <w:rFonts w:asciiTheme="minorHAnsi" w:hAnsiTheme="minorHAnsi"/>
                <w:sz w:val="22"/>
                <w:szCs w:val="22"/>
              </w:rPr>
              <w:t xml:space="preserve"> outdoor learning days </w:t>
            </w:r>
            <w:r w:rsidR="002C66F6" w:rsidRPr="002C66F6">
              <w:rPr>
                <w:rFonts w:asciiTheme="minorHAnsi" w:hAnsiTheme="minorHAnsi"/>
                <w:color w:val="000000"/>
                <w:sz w:val="22"/>
                <w:szCs w:val="22"/>
              </w:rPr>
              <w:t xml:space="preserve">we work closely with specialist </w:t>
            </w:r>
            <w:r w:rsidR="002575AE">
              <w:rPr>
                <w:rFonts w:asciiTheme="minorHAnsi" w:hAnsiTheme="minorHAnsi"/>
                <w:color w:val="000000"/>
                <w:sz w:val="22"/>
                <w:szCs w:val="22"/>
              </w:rPr>
              <w:t xml:space="preserve"> t</w:t>
            </w:r>
            <w:r w:rsidR="002C66F6">
              <w:rPr>
                <w:rFonts w:asciiTheme="minorHAnsi" w:hAnsiTheme="minorHAnsi"/>
                <w:color w:val="000000"/>
                <w:sz w:val="22"/>
                <w:szCs w:val="22"/>
              </w:rPr>
              <w:t xml:space="preserve">eachers and health care professionals </w:t>
            </w:r>
            <w:r w:rsidR="002C66F6" w:rsidRPr="002C66F6">
              <w:rPr>
                <w:rFonts w:asciiTheme="minorHAnsi" w:hAnsiTheme="minorHAnsi"/>
                <w:color w:val="000000"/>
                <w:sz w:val="22"/>
                <w:szCs w:val="22"/>
              </w:rPr>
              <w:t xml:space="preserve"> to complete </w:t>
            </w:r>
            <w:r w:rsidR="002C66F6">
              <w:rPr>
                <w:rFonts w:asciiTheme="minorHAnsi" w:hAnsiTheme="minorHAnsi"/>
                <w:color w:val="000000"/>
                <w:sz w:val="22"/>
                <w:szCs w:val="22"/>
              </w:rPr>
              <w:t xml:space="preserve">care plans and </w:t>
            </w:r>
            <w:r w:rsidR="002C66F6" w:rsidRPr="002C66F6">
              <w:rPr>
                <w:rFonts w:asciiTheme="minorHAnsi" w:hAnsiTheme="minorHAnsi"/>
                <w:color w:val="000000"/>
                <w:sz w:val="22"/>
                <w:szCs w:val="22"/>
              </w:rPr>
              <w:t xml:space="preserve">risk </w:t>
            </w:r>
            <w:r w:rsidR="002C66F6" w:rsidRPr="00164CF8">
              <w:rPr>
                <w:rFonts w:asciiTheme="minorHAnsi" w:hAnsiTheme="minorHAnsi"/>
                <w:color w:val="000000"/>
                <w:sz w:val="22"/>
                <w:szCs w:val="22"/>
              </w:rPr>
              <w:t>assessments for children with physic</w:t>
            </w:r>
            <w:r w:rsidR="00834D4C">
              <w:rPr>
                <w:rFonts w:asciiTheme="minorHAnsi" w:hAnsiTheme="minorHAnsi"/>
                <w:color w:val="000000"/>
                <w:sz w:val="22"/>
                <w:szCs w:val="22"/>
              </w:rPr>
              <w:t xml:space="preserve">al </w:t>
            </w:r>
            <w:r w:rsidR="002575AE">
              <w:rPr>
                <w:rFonts w:asciiTheme="minorHAnsi" w:hAnsiTheme="minorHAnsi"/>
                <w:color w:val="000000"/>
                <w:sz w:val="22"/>
                <w:szCs w:val="22"/>
              </w:rPr>
              <w:t xml:space="preserve">health </w:t>
            </w:r>
            <w:r w:rsidR="00834D4C">
              <w:rPr>
                <w:rFonts w:asciiTheme="minorHAnsi" w:hAnsiTheme="minorHAnsi"/>
                <w:color w:val="000000"/>
                <w:sz w:val="22"/>
                <w:szCs w:val="22"/>
              </w:rPr>
              <w:t>needs or medical needs e.g. D</w:t>
            </w:r>
            <w:r w:rsidR="002C66F6" w:rsidRPr="00164CF8">
              <w:rPr>
                <w:rFonts w:asciiTheme="minorHAnsi" w:hAnsiTheme="minorHAnsi"/>
                <w:color w:val="000000"/>
                <w:sz w:val="22"/>
                <w:szCs w:val="22"/>
              </w:rPr>
              <w:t>i</w:t>
            </w:r>
            <w:r w:rsidR="00834D4C">
              <w:rPr>
                <w:rFonts w:asciiTheme="minorHAnsi" w:hAnsiTheme="minorHAnsi"/>
                <w:color w:val="000000"/>
                <w:sz w:val="22"/>
                <w:szCs w:val="22"/>
              </w:rPr>
              <w:t>abetes, Asthma and Epilepsy.</w:t>
            </w:r>
          </w:p>
          <w:p w:rsidR="002575AE" w:rsidRPr="00245227" w:rsidRDefault="002575AE" w:rsidP="002575AE">
            <w:pPr>
              <w:pStyle w:val="NormalWeb"/>
              <w:shd w:val="clear" w:color="auto" w:fill="FFFFFF"/>
              <w:spacing w:before="0" w:beforeAutospacing="0" w:after="0" w:afterAutospacing="0"/>
              <w:rPr>
                <w:rFonts w:asciiTheme="minorHAnsi" w:hAnsiTheme="minorHAnsi"/>
                <w:color w:val="000000"/>
                <w:sz w:val="22"/>
                <w:szCs w:val="22"/>
              </w:rPr>
            </w:pPr>
          </w:p>
        </w:tc>
      </w:tr>
      <w:tr w:rsidR="008F1585" w:rsidTr="00770ECC">
        <w:trPr>
          <w:trHeight w:val="1418"/>
        </w:trPr>
        <w:tc>
          <w:tcPr>
            <w:tcW w:w="10206" w:type="dxa"/>
          </w:tcPr>
          <w:p w:rsidR="008F1585" w:rsidRDefault="008F1585" w:rsidP="00B55EFE">
            <w:pPr>
              <w:pStyle w:val="Default"/>
              <w:spacing w:before="120"/>
              <w:jc w:val="both"/>
              <w:rPr>
                <w:b/>
                <w:sz w:val="23"/>
                <w:szCs w:val="23"/>
              </w:rPr>
            </w:pPr>
            <w:r w:rsidRPr="00164CF8">
              <w:rPr>
                <w:b/>
                <w:sz w:val="23"/>
                <w:szCs w:val="23"/>
              </w:rPr>
              <w:t xml:space="preserve">How do we support children with emotional and behavioural difficulties? </w:t>
            </w:r>
          </w:p>
          <w:p w:rsidR="00164CF8" w:rsidRDefault="00164CF8" w:rsidP="00164CF8">
            <w:pPr>
              <w:rPr>
                <w:rFonts w:cs="Arial"/>
              </w:rPr>
            </w:pPr>
          </w:p>
          <w:p w:rsidR="00164CF8" w:rsidRDefault="00FD4047" w:rsidP="00164CF8">
            <w:pPr>
              <w:rPr>
                <w:rFonts w:cs="Arial"/>
              </w:rPr>
            </w:pPr>
            <w:r>
              <w:rPr>
                <w:rFonts w:cs="Arial"/>
              </w:rPr>
              <w:t xml:space="preserve">The pastoral care and nurturing ethos </w:t>
            </w:r>
            <w:r w:rsidR="00164CF8">
              <w:rPr>
                <w:rFonts w:cs="Arial"/>
              </w:rPr>
              <w:t>of Archbishop Hutton’s school</w:t>
            </w:r>
            <w:r>
              <w:rPr>
                <w:rFonts w:cs="Arial"/>
              </w:rPr>
              <w:t xml:space="preserve"> i</w:t>
            </w:r>
            <w:r w:rsidR="00AA317D">
              <w:rPr>
                <w:rFonts w:cs="Arial"/>
              </w:rPr>
              <w:t>s a real strength of the school</w:t>
            </w:r>
            <w:r w:rsidR="00834D4C">
              <w:rPr>
                <w:rFonts w:cs="Arial"/>
              </w:rPr>
              <w:t xml:space="preserve">. </w:t>
            </w:r>
          </w:p>
          <w:p w:rsidR="005B6E6B" w:rsidRDefault="005B6E6B" w:rsidP="00164CF8">
            <w:pPr>
              <w:rPr>
                <w:rFonts w:cs="Arial"/>
              </w:rPr>
            </w:pPr>
          </w:p>
          <w:p w:rsidR="00164CF8" w:rsidRDefault="005B6E6B" w:rsidP="00164CF8">
            <w:pPr>
              <w:rPr>
                <w:rFonts w:cs="Arial"/>
              </w:rPr>
            </w:pPr>
            <w:r>
              <w:rPr>
                <w:rFonts w:cs="Arial"/>
              </w:rPr>
              <w:t>When</w:t>
            </w:r>
            <w:r w:rsidR="00164CF8">
              <w:rPr>
                <w:rFonts w:cs="Arial"/>
              </w:rPr>
              <w:t xml:space="preserve"> it is identified that a child may need support or supervi</w:t>
            </w:r>
            <w:r w:rsidR="002575AE">
              <w:rPr>
                <w:rFonts w:cs="Arial"/>
              </w:rPr>
              <w:t>sion whilst outside playing, a teacher or t</w:t>
            </w:r>
            <w:r w:rsidR="00834D4C">
              <w:rPr>
                <w:rFonts w:cs="Arial"/>
              </w:rPr>
              <w:t xml:space="preserve">eaching </w:t>
            </w:r>
            <w:r w:rsidR="002575AE">
              <w:rPr>
                <w:rFonts w:cs="Arial"/>
              </w:rPr>
              <w:t>a</w:t>
            </w:r>
            <w:r w:rsidR="00834D4C">
              <w:rPr>
                <w:rFonts w:cs="Arial"/>
              </w:rPr>
              <w:t>ssistant</w:t>
            </w:r>
            <w:r w:rsidR="00164CF8">
              <w:rPr>
                <w:rFonts w:cs="Arial"/>
              </w:rPr>
              <w:t xml:space="preserve"> is </w:t>
            </w:r>
            <w:r w:rsidR="002575AE">
              <w:rPr>
                <w:rFonts w:cs="Arial"/>
              </w:rPr>
              <w:t>assigned to observe the child</w:t>
            </w:r>
            <w:r w:rsidR="00164CF8">
              <w:rPr>
                <w:rFonts w:cs="Arial"/>
              </w:rPr>
              <w:t xml:space="preserve"> to ensure that </w:t>
            </w:r>
            <w:r w:rsidR="002575AE">
              <w:rPr>
                <w:rFonts w:cs="Arial"/>
              </w:rPr>
              <w:t xml:space="preserve">both </w:t>
            </w:r>
            <w:r w:rsidR="00164CF8">
              <w:rPr>
                <w:rFonts w:cs="Arial"/>
              </w:rPr>
              <w:t>they and their peers have a positive experience.</w:t>
            </w:r>
          </w:p>
          <w:p w:rsidR="00164CF8" w:rsidRDefault="00164CF8" w:rsidP="00164CF8">
            <w:pPr>
              <w:rPr>
                <w:rFonts w:cs="Arial"/>
              </w:rPr>
            </w:pPr>
          </w:p>
          <w:p w:rsidR="00164CF8" w:rsidRDefault="00164CF8" w:rsidP="00164CF8">
            <w:pPr>
              <w:rPr>
                <w:rFonts w:cs="Arial"/>
              </w:rPr>
            </w:pPr>
            <w:r>
              <w:rPr>
                <w:rFonts w:cs="Arial"/>
              </w:rPr>
              <w:t>When chi</w:t>
            </w:r>
            <w:r w:rsidR="005D7BF2">
              <w:rPr>
                <w:rFonts w:cs="Arial"/>
              </w:rPr>
              <w:t>ldren start school in the EYFS</w:t>
            </w:r>
            <w:r w:rsidR="00834D4C">
              <w:rPr>
                <w:rFonts w:cs="Arial"/>
              </w:rPr>
              <w:t xml:space="preserve"> </w:t>
            </w:r>
            <w:r w:rsidR="005D7BF2">
              <w:rPr>
                <w:rFonts w:cs="Arial"/>
              </w:rPr>
              <w:t xml:space="preserve">or </w:t>
            </w:r>
            <w:r w:rsidR="005B6E6B">
              <w:rPr>
                <w:rFonts w:cs="Arial"/>
              </w:rPr>
              <w:t xml:space="preserve">in other year groups mid-school </w:t>
            </w:r>
            <w:r w:rsidR="005D7BF2">
              <w:rPr>
                <w:rFonts w:cs="Arial"/>
              </w:rPr>
              <w:t>year</w:t>
            </w:r>
            <w:r w:rsidR="002575AE">
              <w:rPr>
                <w:rFonts w:cs="Arial"/>
              </w:rPr>
              <w:t>,</w:t>
            </w:r>
            <w:r w:rsidR="005D7BF2">
              <w:rPr>
                <w:rFonts w:cs="Arial"/>
              </w:rPr>
              <w:t xml:space="preserve"> </w:t>
            </w:r>
            <w:r w:rsidR="00834D4C">
              <w:rPr>
                <w:rFonts w:cs="Arial"/>
              </w:rPr>
              <w:t>th</w:t>
            </w:r>
            <w:r w:rsidR="005D7BF2">
              <w:rPr>
                <w:rFonts w:cs="Arial"/>
              </w:rPr>
              <w:t>ey are given a</w:t>
            </w:r>
            <w:r w:rsidR="005B6E6B">
              <w:rPr>
                <w:rFonts w:cs="Arial"/>
              </w:rPr>
              <w:t>llocated a</w:t>
            </w:r>
            <w:r w:rsidR="005D7BF2">
              <w:rPr>
                <w:rFonts w:cs="Arial"/>
              </w:rPr>
              <w:t xml:space="preserve"> ‘Key worker</w:t>
            </w:r>
            <w:r>
              <w:rPr>
                <w:rFonts w:cs="Arial"/>
              </w:rPr>
              <w:t>’</w:t>
            </w:r>
            <w:r w:rsidR="005D7BF2">
              <w:rPr>
                <w:rFonts w:cs="Arial"/>
              </w:rPr>
              <w:t xml:space="preserve"> </w:t>
            </w:r>
            <w:r w:rsidR="00FB561E">
              <w:rPr>
                <w:rFonts w:cs="Arial"/>
              </w:rPr>
              <w:t xml:space="preserve">or ‘buddy’ </w:t>
            </w:r>
            <w:r>
              <w:rPr>
                <w:rFonts w:cs="Arial"/>
              </w:rPr>
              <w:t>to</w:t>
            </w:r>
            <w:r w:rsidR="008A2289">
              <w:rPr>
                <w:rFonts w:cs="Arial"/>
              </w:rPr>
              <w:t xml:space="preserve"> show them around and help them to settle in, as well as being</w:t>
            </w:r>
            <w:r>
              <w:rPr>
                <w:rFonts w:cs="Arial"/>
              </w:rPr>
              <w:t xml:space="preserve"> someone that they can go to if they have any </w:t>
            </w:r>
            <w:r w:rsidR="008A2289">
              <w:rPr>
                <w:rFonts w:cs="Arial"/>
              </w:rPr>
              <w:t xml:space="preserve">issues. </w:t>
            </w:r>
            <w:r>
              <w:rPr>
                <w:rFonts w:cs="Arial"/>
              </w:rPr>
              <w:t xml:space="preserve">This system is very effective in supporting children </w:t>
            </w:r>
            <w:r w:rsidR="00FB561E">
              <w:rPr>
                <w:rFonts w:cs="Arial"/>
              </w:rPr>
              <w:t xml:space="preserve">to make friends and </w:t>
            </w:r>
            <w:r w:rsidR="008A2289">
              <w:rPr>
                <w:rFonts w:cs="Arial"/>
              </w:rPr>
              <w:t xml:space="preserve">to support </w:t>
            </w:r>
            <w:r w:rsidR="00FB561E">
              <w:rPr>
                <w:rFonts w:cs="Arial"/>
              </w:rPr>
              <w:t xml:space="preserve">those children </w:t>
            </w:r>
            <w:r>
              <w:rPr>
                <w:rFonts w:cs="Arial"/>
              </w:rPr>
              <w:t>who have di</w:t>
            </w:r>
            <w:r w:rsidR="00834D4C">
              <w:rPr>
                <w:rFonts w:cs="Arial"/>
              </w:rPr>
              <w:t>fficulties at playtime</w:t>
            </w:r>
            <w:r w:rsidR="00FB561E">
              <w:rPr>
                <w:rFonts w:cs="Arial"/>
              </w:rPr>
              <w:t>.</w:t>
            </w:r>
          </w:p>
          <w:p w:rsidR="00164CF8" w:rsidRDefault="00164CF8" w:rsidP="00164CF8">
            <w:pPr>
              <w:rPr>
                <w:rFonts w:cs="Arial"/>
              </w:rPr>
            </w:pPr>
          </w:p>
          <w:p w:rsidR="005256C4" w:rsidRPr="005256C4" w:rsidRDefault="005B6E6B" w:rsidP="005256C4">
            <w:pPr>
              <w:spacing w:after="160" w:line="259" w:lineRule="auto"/>
              <w:rPr>
                <w:rFonts w:eastAsia="Calibri" w:cstheme="minorHAnsi"/>
              </w:rPr>
            </w:pPr>
            <w:r w:rsidRPr="005256C4">
              <w:rPr>
                <w:rFonts w:cstheme="minorHAnsi"/>
              </w:rPr>
              <w:t xml:space="preserve">Our P.S.H.E (Personal Social and Health Education) Scheme of Work </w:t>
            </w:r>
            <w:r w:rsidR="005256C4" w:rsidRPr="005256C4">
              <w:rPr>
                <w:rFonts w:eastAsia="Calibri" w:cstheme="minorHAnsi"/>
              </w:rPr>
              <w:t>includes Health and Well-Being (Healthy Lifestyles, Growing &amp; Changing and Keeping Safe) as part of teaching &amp; learning for every year group.</w:t>
            </w:r>
          </w:p>
          <w:p w:rsidR="005256C4" w:rsidRDefault="005256C4" w:rsidP="00164CF8">
            <w:pPr>
              <w:rPr>
                <w:rFonts w:cs="Arial"/>
              </w:rPr>
            </w:pPr>
          </w:p>
          <w:p w:rsidR="00164CF8" w:rsidRDefault="005256C4" w:rsidP="00164CF8">
            <w:pPr>
              <w:rPr>
                <w:rFonts w:cs="Arial"/>
              </w:rPr>
            </w:pPr>
            <w:r>
              <w:rPr>
                <w:rFonts w:cs="Arial"/>
              </w:rPr>
              <w:t xml:space="preserve">We have </w:t>
            </w:r>
            <w:r w:rsidR="00164CF8">
              <w:rPr>
                <w:rFonts w:cs="Arial"/>
              </w:rPr>
              <w:t>detailed whole school behav</w:t>
            </w:r>
            <w:r w:rsidR="005B6E6B">
              <w:rPr>
                <w:rFonts w:cs="Arial"/>
              </w:rPr>
              <w:t>iour management policy and anti-</w:t>
            </w:r>
            <w:r w:rsidR="00164CF8">
              <w:rPr>
                <w:rFonts w:cs="Arial"/>
              </w:rPr>
              <w:t>bull</w:t>
            </w:r>
            <w:r w:rsidR="005B6E6B">
              <w:rPr>
                <w:rFonts w:cs="Arial"/>
              </w:rPr>
              <w:t>y</w:t>
            </w:r>
            <w:r>
              <w:rPr>
                <w:rFonts w:cs="Arial"/>
              </w:rPr>
              <w:t>ing policies</w:t>
            </w:r>
            <w:r w:rsidR="005B6E6B">
              <w:rPr>
                <w:rFonts w:cs="Arial"/>
              </w:rPr>
              <w:t xml:space="preserve"> that</w:t>
            </w:r>
            <w:r w:rsidR="00164CF8">
              <w:rPr>
                <w:rFonts w:cs="Arial"/>
              </w:rPr>
              <w:t xml:space="preserve"> parents can access on the school website. </w:t>
            </w:r>
          </w:p>
          <w:p w:rsidR="00164CF8" w:rsidRDefault="00164CF8" w:rsidP="00164CF8">
            <w:pPr>
              <w:rPr>
                <w:rFonts w:cs="Arial"/>
              </w:rPr>
            </w:pPr>
          </w:p>
          <w:p w:rsidR="00164CF8" w:rsidRDefault="00164CF8" w:rsidP="00164CF8">
            <w:pPr>
              <w:rPr>
                <w:rFonts w:cs="Arial"/>
              </w:rPr>
            </w:pPr>
            <w:r>
              <w:rPr>
                <w:rFonts w:cs="Arial"/>
              </w:rPr>
              <w:t>The school also provides opportunities for children to attended assemblies &amp; workshop</w:t>
            </w:r>
            <w:r w:rsidR="00834D4C">
              <w:rPr>
                <w:rFonts w:cs="Arial"/>
              </w:rPr>
              <w:t>s</w:t>
            </w:r>
            <w:r>
              <w:rPr>
                <w:rFonts w:cs="Arial"/>
              </w:rPr>
              <w:t xml:space="preserve"> run by </w:t>
            </w:r>
            <w:r w:rsidR="008A2289">
              <w:rPr>
                <w:rFonts w:cs="Arial"/>
              </w:rPr>
              <w:t>agencies such as Childline and the NSPCC</w:t>
            </w:r>
            <w:r>
              <w:rPr>
                <w:rFonts w:cs="Arial"/>
              </w:rPr>
              <w:t xml:space="preserve">. </w:t>
            </w:r>
          </w:p>
          <w:p w:rsidR="00164CF8" w:rsidRPr="00164CF8" w:rsidRDefault="00164CF8" w:rsidP="00FB561E">
            <w:pPr>
              <w:rPr>
                <w:b/>
                <w:sz w:val="23"/>
                <w:szCs w:val="23"/>
              </w:rPr>
            </w:pPr>
          </w:p>
        </w:tc>
      </w:tr>
      <w:tr w:rsidR="008F1585" w:rsidTr="00770ECC">
        <w:trPr>
          <w:trHeight w:val="1418"/>
        </w:trPr>
        <w:tc>
          <w:tcPr>
            <w:tcW w:w="10206" w:type="dxa"/>
          </w:tcPr>
          <w:p w:rsidR="008F1585" w:rsidRPr="00211A4C" w:rsidRDefault="008F1585" w:rsidP="00B55EFE">
            <w:pPr>
              <w:pStyle w:val="Default"/>
              <w:spacing w:before="120"/>
              <w:jc w:val="both"/>
              <w:rPr>
                <w:b/>
                <w:color w:val="auto"/>
                <w:sz w:val="23"/>
                <w:szCs w:val="23"/>
              </w:rPr>
            </w:pPr>
            <w:r w:rsidRPr="00211A4C">
              <w:rPr>
                <w:b/>
                <w:color w:val="auto"/>
                <w:sz w:val="23"/>
                <w:szCs w:val="23"/>
              </w:rPr>
              <w:lastRenderedPageBreak/>
              <w:t>How do we deal with bullying and make sure children</w:t>
            </w:r>
            <w:r w:rsidR="00D4217B" w:rsidRPr="00211A4C">
              <w:rPr>
                <w:b/>
                <w:color w:val="auto"/>
                <w:sz w:val="23"/>
                <w:szCs w:val="23"/>
              </w:rPr>
              <w:t xml:space="preserve"> with SEN</w:t>
            </w:r>
            <w:r w:rsidR="00834D4C">
              <w:rPr>
                <w:b/>
                <w:color w:val="auto"/>
                <w:sz w:val="23"/>
                <w:szCs w:val="23"/>
              </w:rPr>
              <w:t>D</w:t>
            </w:r>
            <w:r w:rsidRPr="00211A4C">
              <w:rPr>
                <w:b/>
                <w:color w:val="auto"/>
                <w:sz w:val="23"/>
                <w:szCs w:val="23"/>
              </w:rPr>
              <w:t xml:space="preserve"> can tell us if they are having a problem?</w:t>
            </w:r>
          </w:p>
          <w:p w:rsidR="008A2289" w:rsidRDefault="005256C4" w:rsidP="0094185F">
            <w:pPr>
              <w:pStyle w:val="Default"/>
              <w:spacing w:before="120"/>
              <w:jc w:val="both"/>
              <w:rPr>
                <w:rFonts w:asciiTheme="minorHAnsi" w:hAnsiTheme="minorHAnsi"/>
                <w:color w:val="auto"/>
                <w:sz w:val="22"/>
                <w:szCs w:val="22"/>
              </w:rPr>
            </w:pPr>
            <w:r>
              <w:rPr>
                <w:rFonts w:asciiTheme="minorHAnsi" w:hAnsiTheme="minorHAnsi"/>
                <w:color w:val="auto"/>
                <w:sz w:val="22"/>
                <w:szCs w:val="22"/>
              </w:rPr>
              <w:t xml:space="preserve">We have </w:t>
            </w:r>
            <w:r w:rsidR="00FB561E">
              <w:rPr>
                <w:rFonts w:asciiTheme="minorHAnsi" w:hAnsiTheme="minorHAnsi"/>
                <w:color w:val="auto"/>
                <w:sz w:val="22"/>
                <w:szCs w:val="22"/>
              </w:rPr>
              <w:t>a comprehensive</w:t>
            </w:r>
            <w:r w:rsidR="00037B03" w:rsidRPr="00211A4C">
              <w:rPr>
                <w:rFonts w:asciiTheme="minorHAnsi" w:hAnsiTheme="minorHAnsi"/>
                <w:color w:val="auto"/>
                <w:sz w:val="22"/>
                <w:szCs w:val="22"/>
              </w:rPr>
              <w:t xml:space="preserve"> behaviour management policy that </w:t>
            </w:r>
            <w:r w:rsidR="00A83FF1" w:rsidRPr="00211A4C">
              <w:rPr>
                <w:rFonts w:asciiTheme="minorHAnsi" w:hAnsiTheme="minorHAnsi"/>
                <w:color w:val="auto"/>
                <w:sz w:val="22"/>
                <w:szCs w:val="22"/>
              </w:rPr>
              <w:t>is integral to the way in which children are supported, praised and provided with clear boundaries, as well as providing an outline of</w:t>
            </w:r>
            <w:r w:rsidR="00037B03" w:rsidRPr="00211A4C">
              <w:rPr>
                <w:rFonts w:asciiTheme="minorHAnsi" w:hAnsiTheme="minorHAnsi"/>
                <w:color w:val="auto"/>
                <w:sz w:val="22"/>
                <w:szCs w:val="22"/>
              </w:rPr>
              <w:t xml:space="preserve"> how issues relating to bullying are dealt with. </w:t>
            </w:r>
            <w:r w:rsidR="00A83FF1" w:rsidRPr="00211A4C">
              <w:rPr>
                <w:rFonts w:asciiTheme="minorHAnsi" w:hAnsiTheme="minorHAnsi"/>
                <w:color w:val="auto"/>
                <w:sz w:val="22"/>
                <w:szCs w:val="22"/>
              </w:rPr>
              <w:t>The school also has a robust pastoral</w:t>
            </w:r>
            <w:r w:rsidR="004914CC" w:rsidRPr="00211A4C">
              <w:rPr>
                <w:rFonts w:asciiTheme="minorHAnsi" w:hAnsiTheme="minorHAnsi"/>
                <w:color w:val="auto"/>
                <w:sz w:val="22"/>
                <w:szCs w:val="22"/>
              </w:rPr>
              <w:t xml:space="preserve"> support program</w:t>
            </w:r>
            <w:r>
              <w:rPr>
                <w:rFonts w:asciiTheme="minorHAnsi" w:hAnsiTheme="minorHAnsi"/>
                <w:color w:val="auto"/>
                <w:sz w:val="22"/>
                <w:szCs w:val="22"/>
              </w:rPr>
              <w:t>me</w:t>
            </w:r>
            <w:r w:rsidR="004914CC" w:rsidRPr="00211A4C">
              <w:rPr>
                <w:rFonts w:asciiTheme="minorHAnsi" w:hAnsiTheme="minorHAnsi"/>
                <w:color w:val="auto"/>
                <w:sz w:val="22"/>
                <w:szCs w:val="22"/>
              </w:rPr>
              <w:t xml:space="preserve"> which ensure</w:t>
            </w:r>
            <w:r w:rsidR="00037B03" w:rsidRPr="00211A4C">
              <w:rPr>
                <w:rFonts w:asciiTheme="minorHAnsi" w:hAnsiTheme="minorHAnsi"/>
                <w:color w:val="auto"/>
                <w:sz w:val="22"/>
                <w:szCs w:val="22"/>
              </w:rPr>
              <w:t>s</w:t>
            </w:r>
            <w:r w:rsidR="004914CC" w:rsidRPr="00211A4C">
              <w:rPr>
                <w:rFonts w:asciiTheme="minorHAnsi" w:hAnsiTheme="minorHAnsi"/>
                <w:color w:val="auto"/>
                <w:sz w:val="22"/>
                <w:szCs w:val="22"/>
              </w:rPr>
              <w:t xml:space="preserve"> </w:t>
            </w:r>
            <w:r w:rsidR="00A83FF1" w:rsidRPr="00211A4C">
              <w:rPr>
                <w:rFonts w:asciiTheme="minorHAnsi" w:hAnsiTheme="minorHAnsi"/>
                <w:color w:val="auto"/>
                <w:sz w:val="22"/>
                <w:szCs w:val="22"/>
              </w:rPr>
              <w:t>that every</w:t>
            </w:r>
            <w:r w:rsidR="004914CC" w:rsidRPr="00211A4C">
              <w:rPr>
                <w:rFonts w:asciiTheme="minorHAnsi" w:hAnsiTheme="minorHAnsi"/>
                <w:color w:val="auto"/>
                <w:sz w:val="22"/>
                <w:szCs w:val="22"/>
              </w:rPr>
              <w:t xml:space="preserve"> </w:t>
            </w:r>
            <w:r w:rsidR="00A83FF1" w:rsidRPr="00211A4C">
              <w:rPr>
                <w:rFonts w:asciiTheme="minorHAnsi" w:hAnsiTheme="minorHAnsi"/>
                <w:color w:val="auto"/>
                <w:sz w:val="22"/>
                <w:szCs w:val="22"/>
              </w:rPr>
              <w:t>child has an identified adult that they can talk to and confide in if they are finding school challenging, including when</w:t>
            </w:r>
            <w:r w:rsidR="004914CC" w:rsidRPr="00211A4C">
              <w:rPr>
                <w:rFonts w:asciiTheme="minorHAnsi" w:hAnsiTheme="minorHAnsi"/>
                <w:color w:val="auto"/>
                <w:sz w:val="22"/>
                <w:szCs w:val="22"/>
              </w:rPr>
              <w:t xml:space="preserve"> they feel they</w:t>
            </w:r>
            <w:r w:rsidR="00A83FF1" w:rsidRPr="00211A4C">
              <w:rPr>
                <w:rFonts w:asciiTheme="minorHAnsi" w:hAnsiTheme="minorHAnsi"/>
                <w:color w:val="auto"/>
                <w:sz w:val="22"/>
                <w:szCs w:val="22"/>
              </w:rPr>
              <w:t xml:space="preserve"> </w:t>
            </w:r>
            <w:r w:rsidR="004914CC" w:rsidRPr="00211A4C">
              <w:rPr>
                <w:rFonts w:asciiTheme="minorHAnsi" w:hAnsiTheme="minorHAnsi"/>
                <w:color w:val="auto"/>
                <w:sz w:val="22"/>
                <w:szCs w:val="22"/>
              </w:rPr>
              <w:t>are being bullied</w:t>
            </w:r>
            <w:r w:rsidR="00FB561E">
              <w:rPr>
                <w:rFonts w:asciiTheme="minorHAnsi" w:hAnsiTheme="minorHAnsi"/>
                <w:color w:val="auto"/>
                <w:sz w:val="22"/>
                <w:szCs w:val="22"/>
              </w:rPr>
              <w:t xml:space="preserve">. </w:t>
            </w:r>
          </w:p>
          <w:p w:rsidR="00211A4C" w:rsidRDefault="00037B03" w:rsidP="0094185F">
            <w:pPr>
              <w:pStyle w:val="Default"/>
              <w:spacing w:before="120"/>
              <w:jc w:val="both"/>
              <w:rPr>
                <w:rFonts w:asciiTheme="minorHAnsi" w:hAnsiTheme="minorHAnsi"/>
                <w:color w:val="auto"/>
                <w:sz w:val="22"/>
                <w:szCs w:val="22"/>
              </w:rPr>
            </w:pPr>
            <w:r w:rsidRPr="00211A4C">
              <w:rPr>
                <w:rFonts w:asciiTheme="minorHAnsi" w:hAnsiTheme="minorHAnsi"/>
                <w:color w:val="auto"/>
                <w:sz w:val="22"/>
                <w:szCs w:val="22"/>
              </w:rPr>
              <w:t>Children are supervised at all times whilst out on the playground and any issues that arise are dealt with quickly and whe</w:t>
            </w:r>
            <w:r w:rsidR="00834D4C">
              <w:rPr>
                <w:rFonts w:asciiTheme="minorHAnsi" w:hAnsiTheme="minorHAnsi"/>
                <w:color w:val="auto"/>
                <w:sz w:val="22"/>
                <w:szCs w:val="22"/>
              </w:rPr>
              <w:t xml:space="preserve">re necessary are passed on </w:t>
            </w:r>
            <w:r w:rsidR="005256C4">
              <w:rPr>
                <w:rFonts w:asciiTheme="minorHAnsi" w:hAnsiTheme="minorHAnsi"/>
                <w:color w:val="auto"/>
                <w:sz w:val="22"/>
                <w:szCs w:val="22"/>
              </w:rPr>
              <w:t xml:space="preserve">to the </w:t>
            </w:r>
            <w:r w:rsidR="00834D4C">
              <w:rPr>
                <w:rFonts w:asciiTheme="minorHAnsi" w:hAnsiTheme="minorHAnsi"/>
                <w:color w:val="auto"/>
                <w:sz w:val="22"/>
                <w:szCs w:val="22"/>
              </w:rPr>
              <w:t>T</w:t>
            </w:r>
            <w:r w:rsidRPr="00211A4C">
              <w:rPr>
                <w:rFonts w:asciiTheme="minorHAnsi" w:hAnsiTheme="minorHAnsi"/>
                <w:color w:val="auto"/>
                <w:sz w:val="22"/>
                <w:szCs w:val="22"/>
              </w:rPr>
              <w:t xml:space="preserve">eacher </w:t>
            </w:r>
            <w:r w:rsidR="00834D4C">
              <w:rPr>
                <w:rFonts w:asciiTheme="minorHAnsi" w:hAnsiTheme="minorHAnsi"/>
                <w:color w:val="auto"/>
                <w:sz w:val="22"/>
                <w:szCs w:val="22"/>
              </w:rPr>
              <w:t>or H</w:t>
            </w:r>
            <w:r w:rsidR="00702C8C" w:rsidRPr="00211A4C">
              <w:rPr>
                <w:rFonts w:asciiTheme="minorHAnsi" w:hAnsiTheme="minorHAnsi"/>
                <w:color w:val="auto"/>
                <w:sz w:val="22"/>
                <w:szCs w:val="22"/>
              </w:rPr>
              <w:t xml:space="preserve">eadteacher. </w:t>
            </w:r>
            <w:r w:rsidR="0094185F" w:rsidRPr="00211A4C">
              <w:rPr>
                <w:rFonts w:asciiTheme="minorHAnsi" w:hAnsiTheme="minorHAnsi"/>
                <w:color w:val="auto"/>
                <w:sz w:val="22"/>
                <w:szCs w:val="22"/>
              </w:rPr>
              <w:t>Children who may be vul</w:t>
            </w:r>
            <w:r w:rsidR="00702C8C" w:rsidRPr="00211A4C">
              <w:rPr>
                <w:rFonts w:asciiTheme="minorHAnsi" w:hAnsiTheme="minorHAnsi"/>
                <w:color w:val="auto"/>
                <w:sz w:val="22"/>
                <w:szCs w:val="22"/>
              </w:rPr>
              <w:t>n</w:t>
            </w:r>
            <w:r w:rsidR="0094185F" w:rsidRPr="00211A4C">
              <w:rPr>
                <w:rFonts w:asciiTheme="minorHAnsi" w:hAnsiTheme="minorHAnsi"/>
                <w:color w:val="auto"/>
                <w:sz w:val="22"/>
                <w:szCs w:val="22"/>
              </w:rPr>
              <w:t>e</w:t>
            </w:r>
            <w:r w:rsidR="00702C8C" w:rsidRPr="00211A4C">
              <w:rPr>
                <w:rFonts w:asciiTheme="minorHAnsi" w:hAnsiTheme="minorHAnsi"/>
                <w:color w:val="auto"/>
                <w:sz w:val="22"/>
                <w:szCs w:val="22"/>
              </w:rPr>
              <w:t>rable</w:t>
            </w:r>
            <w:r w:rsidR="0094185F" w:rsidRPr="00211A4C">
              <w:rPr>
                <w:rFonts w:asciiTheme="minorHAnsi" w:hAnsiTheme="minorHAnsi"/>
                <w:color w:val="auto"/>
                <w:sz w:val="22"/>
                <w:szCs w:val="22"/>
              </w:rPr>
              <w:t xml:space="preserve"> during less structured times are highlighted to the staff who provide supervision to ensure that addi</w:t>
            </w:r>
            <w:r w:rsidR="005256C4">
              <w:rPr>
                <w:rFonts w:asciiTheme="minorHAnsi" w:hAnsiTheme="minorHAnsi"/>
                <w:color w:val="auto"/>
                <w:sz w:val="22"/>
                <w:szCs w:val="22"/>
              </w:rPr>
              <w:t>tional support and monitoring are</w:t>
            </w:r>
            <w:r w:rsidR="0094185F" w:rsidRPr="00211A4C">
              <w:rPr>
                <w:rFonts w:asciiTheme="minorHAnsi" w:hAnsiTheme="minorHAnsi"/>
                <w:color w:val="auto"/>
                <w:sz w:val="22"/>
                <w:szCs w:val="22"/>
              </w:rPr>
              <w:t xml:space="preserve"> available.</w:t>
            </w:r>
            <w:r w:rsidR="00702C8C" w:rsidRPr="00211A4C">
              <w:rPr>
                <w:rFonts w:asciiTheme="minorHAnsi" w:hAnsiTheme="minorHAnsi"/>
                <w:color w:val="auto"/>
                <w:sz w:val="22"/>
                <w:szCs w:val="22"/>
              </w:rPr>
              <w:t xml:space="preserve"> </w:t>
            </w:r>
          </w:p>
          <w:p w:rsidR="008A2289" w:rsidRPr="00FB561E" w:rsidRDefault="008A2289" w:rsidP="0094185F">
            <w:pPr>
              <w:pStyle w:val="Default"/>
              <w:spacing w:before="120"/>
              <w:jc w:val="both"/>
              <w:rPr>
                <w:rFonts w:asciiTheme="minorHAnsi" w:hAnsiTheme="minorHAnsi"/>
                <w:color w:val="auto"/>
                <w:sz w:val="22"/>
                <w:szCs w:val="22"/>
              </w:rPr>
            </w:pPr>
          </w:p>
        </w:tc>
      </w:tr>
      <w:tr w:rsidR="008F1585" w:rsidTr="00770ECC">
        <w:trPr>
          <w:trHeight w:val="1418"/>
        </w:trPr>
        <w:tc>
          <w:tcPr>
            <w:tcW w:w="10206" w:type="dxa"/>
          </w:tcPr>
          <w:p w:rsidR="008F1585" w:rsidRPr="009067F5" w:rsidRDefault="008F1585" w:rsidP="00B55EFE">
            <w:pPr>
              <w:pStyle w:val="Default"/>
              <w:spacing w:before="120"/>
              <w:jc w:val="both"/>
              <w:rPr>
                <w:b/>
                <w:color w:val="auto"/>
                <w:sz w:val="23"/>
                <w:szCs w:val="23"/>
              </w:rPr>
            </w:pPr>
            <w:r w:rsidRPr="009067F5">
              <w:rPr>
                <w:b/>
                <w:color w:val="auto"/>
                <w:sz w:val="23"/>
                <w:szCs w:val="23"/>
              </w:rPr>
              <w:t>How do we involve and work with other professional</w:t>
            </w:r>
            <w:r w:rsidR="00634AA1" w:rsidRPr="009067F5">
              <w:rPr>
                <w:b/>
                <w:color w:val="auto"/>
                <w:sz w:val="23"/>
                <w:szCs w:val="23"/>
              </w:rPr>
              <w:t>s</w:t>
            </w:r>
            <w:r w:rsidRPr="009067F5">
              <w:rPr>
                <w:b/>
                <w:color w:val="auto"/>
                <w:sz w:val="23"/>
                <w:szCs w:val="23"/>
              </w:rPr>
              <w:t xml:space="preserve"> such as local authority support services and other organisations to</w:t>
            </w:r>
            <w:r w:rsidR="004A13F0" w:rsidRPr="009067F5">
              <w:rPr>
                <w:b/>
                <w:color w:val="auto"/>
                <w:sz w:val="23"/>
                <w:szCs w:val="23"/>
              </w:rPr>
              <w:t xml:space="preserve"> meet the needs of our children</w:t>
            </w:r>
            <w:r w:rsidR="00634AA1" w:rsidRPr="009067F5">
              <w:rPr>
                <w:b/>
                <w:color w:val="auto"/>
                <w:sz w:val="23"/>
                <w:szCs w:val="23"/>
              </w:rPr>
              <w:t>?</w:t>
            </w:r>
          </w:p>
          <w:p w:rsidR="008A2289" w:rsidRDefault="00211A4C" w:rsidP="00AC01FC">
            <w:pPr>
              <w:pStyle w:val="Default"/>
              <w:spacing w:before="120"/>
              <w:jc w:val="both"/>
              <w:rPr>
                <w:rFonts w:asciiTheme="minorHAnsi" w:hAnsiTheme="minorHAnsi"/>
                <w:sz w:val="22"/>
                <w:szCs w:val="22"/>
              </w:rPr>
            </w:pPr>
            <w:r w:rsidRPr="00B635BD">
              <w:rPr>
                <w:rFonts w:asciiTheme="minorHAnsi" w:hAnsiTheme="minorHAnsi"/>
                <w:sz w:val="22"/>
                <w:szCs w:val="22"/>
              </w:rPr>
              <w:t>As a school we work closely with any external agencies that we feel are relevant to supporting individual children’s needs within o</w:t>
            </w:r>
            <w:r w:rsidR="00834D4C">
              <w:rPr>
                <w:rFonts w:asciiTheme="minorHAnsi" w:hAnsiTheme="minorHAnsi"/>
                <w:sz w:val="22"/>
                <w:szCs w:val="22"/>
              </w:rPr>
              <w:t xml:space="preserve">ur school including: </w:t>
            </w:r>
          </w:p>
          <w:p w:rsidR="008A2289" w:rsidRDefault="00834D4C" w:rsidP="008A2289">
            <w:pPr>
              <w:pStyle w:val="Default"/>
              <w:numPr>
                <w:ilvl w:val="0"/>
                <w:numId w:val="8"/>
              </w:numPr>
              <w:spacing w:before="120"/>
              <w:jc w:val="both"/>
              <w:rPr>
                <w:rFonts w:asciiTheme="minorHAnsi" w:hAnsiTheme="minorHAnsi"/>
                <w:sz w:val="22"/>
                <w:szCs w:val="22"/>
              </w:rPr>
            </w:pPr>
            <w:r>
              <w:rPr>
                <w:rFonts w:asciiTheme="minorHAnsi" w:hAnsiTheme="minorHAnsi"/>
                <w:sz w:val="22"/>
                <w:szCs w:val="22"/>
              </w:rPr>
              <w:t>Inclusi</w:t>
            </w:r>
            <w:r w:rsidR="008A2289">
              <w:rPr>
                <w:rFonts w:asciiTheme="minorHAnsi" w:hAnsiTheme="minorHAnsi"/>
                <w:sz w:val="22"/>
                <w:szCs w:val="22"/>
              </w:rPr>
              <w:t>on Disability Schools’ Service</w:t>
            </w:r>
          </w:p>
          <w:p w:rsidR="008A2289" w:rsidRDefault="00834D4C" w:rsidP="008A2289">
            <w:pPr>
              <w:pStyle w:val="Default"/>
              <w:numPr>
                <w:ilvl w:val="0"/>
                <w:numId w:val="8"/>
              </w:numPr>
              <w:spacing w:before="120"/>
              <w:jc w:val="both"/>
              <w:rPr>
                <w:rFonts w:asciiTheme="minorHAnsi" w:hAnsiTheme="minorHAnsi"/>
                <w:sz w:val="22"/>
                <w:szCs w:val="22"/>
              </w:rPr>
            </w:pPr>
            <w:r>
              <w:rPr>
                <w:rFonts w:asciiTheme="minorHAnsi" w:hAnsiTheme="minorHAnsi"/>
                <w:sz w:val="22"/>
                <w:szCs w:val="22"/>
              </w:rPr>
              <w:t>Health Services including: GPs, School N</w:t>
            </w:r>
            <w:r w:rsidR="00211A4C" w:rsidRPr="00B635BD">
              <w:rPr>
                <w:rFonts w:asciiTheme="minorHAnsi" w:hAnsiTheme="minorHAnsi"/>
                <w:sz w:val="22"/>
                <w:szCs w:val="22"/>
              </w:rPr>
              <w:t>urse, CAMHS (Child and Adol</w:t>
            </w:r>
            <w:r>
              <w:rPr>
                <w:rFonts w:asciiTheme="minorHAnsi" w:hAnsiTheme="minorHAnsi"/>
                <w:sz w:val="22"/>
                <w:szCs w:val="22"/>
              </w:rPr>
              <w:t>escent Mental Health Service), Clinical Psychologist, P</w:t>
            </w:r>
            <w:r w:rsidR="00211A4C" w:rsidRPr="00B635BD">
              <w:rPr>
                <w:rFonts w:asciiTheme="minorHAnsi" w:hAnsiTheme="minorHAnsi"/>
                <w:sz w:val="22"/>
                <w:szCs w:val="22"/>
              </w:rPr>
              <w:t>aediatricians, SALT (speech</w:t>
            </w:r>
            <w:r>
              <w:rPr>
                <w:rFonts w:asciiTheme="minorHAnsi" w:hAnsiTheme="minorHAnsi"/>
                <w:sz w:val="22"/>
                <w:szCs w:val="22"/>
              </w:rPr>
              <w:t xml:space="preserve"> and language therapists,) Occupational</w:t>
            </w:r>
            <w:r w:rsidR="008A2289">
              <w:rPr>
                <w:rFonts w:asciiTheme="minorHAnsi" w:hAnsiTheme="minorHAnsi"/>
                <w:sz w:val="22"/>
                <w:szCs w:val="22"/>
              </w:rPr>
              <w:t xml:space="preserve"> Therapists</w:t>
            </w:r>
            <w:r>
              <w:rPr>
                <w:rFonts w:asciiTheme="minorHAnsi" w:hAnsiTheme="minorHAnsi"/>
                <w:sz w:val="22"/>
                <w:szCs w:val="22"/>
              </w:rPr>
              <w:t xml:space="preserve"> and P</w:t>
            </w:r>
            <w:r w:rsidR="008A2289">
              <w:rPr>
                <w:rFonts w:asciiTheme="minorHAnsi" w:hAnsiTheme="minorHAnsi"/>
                <w:sz w:val="22"/>
                <w:szCs w:val="22"/>
              </w:rPr>
              <w:t>hysiotherapists</w:t>
            </w:r>
          </w:p>
          <w:p w:rsidR="008A2289" w:rsidRDefault="00B635BD" w:rsidP="008A2289">
            <w:pPr>
              <w:pStyle w:val="Default"/>
              <w:numPr>
                <w:ilvl w:val="0"/>
                <w:numId w:val="8"/>
              </w:numPr>
              <w:spacing w:before="120"/>
              <w:jc w:val="both"/>
              <w:rPr>
                <w:rFonts w:asciiTheme="minorHAnsi" w:hAnsiTheme="minorHAnsi"/>
                <w:sz w:val="22"/>
                <w:szCs w:val="22"/>
              </w:rPr>
            </w:pPr>
            <w:r>
              <w:rPr>
                <w:rFonts w:asciiTheme="minorHAnsi" w:hAnsiTheme="minorHAnsi"/>
                <w:sz w:val="22"/>
                <w:szCs w:val="22"/>
              </w:rPr>
              <w:t>Childre</w:t>
            </w:r>
            <w:r w:rsidR="00834D4C">
              <w:rPr>
                <w:rFonts w:asciiTheme="minorHAnsi" w:hAnsiTheme="minorHAnsi"/>
                <w:sz w:val="22"/>
                <w:szCs w:val="22"/>
              </w:rPr>
              <w:t>n’s Services including: Family Support Workers, Social Workers; Educational Psychologists and Specialist Advisory T</w:t>
            </w:r>
            <w:r w:rsidR="00211A4C" w:rsidRPr="00B635BD">
              <w:rPr>
                <w:rFonts w:asciiTheme="minorHAnsi" w:hAnsiTheme="minorHAnsi"/>
                <w:sz w:val="22"/>
                <w:szCs w:val="22"/>
              </w:rPr>
              <w:t>eachers.</w:t>
            </w:r>
            <w:r w:rsidR="00AC01FC">
              <w:rPr>
                <w:rFonts w:asciiTheme="minorHAnsi" w:hAnsiTheme="minorHAnsi"/>
                <w:sz w:val="22"/>
                <w:szCs w:val="22"/>
              </w:rPr>
              <w:t xml:space="preserve"> </w:t>
            </w:r>
          </w:p>
          <w:p w:rsidR="00211A4C" w:rsidRDefault="005256C4" w:rsidP="008A2289">
            <w:pPr>
              <w:pStyle w:val="Default"/>
              <w:spacing w:before="120"/>
              <w:jc w:val="both"/>
              <w:rPr>
                <w:rFonts w:asciiTheme="minorHAnsi" w:hAnsiTheme="minorHAnsi"/>
                <w:sz w:val="22"/>
                <w:szCs w:val="22"/>
              </w:rPr>
            </w:pPr>
            <w:r>
              <w:rPr>
                <w:rFonts w:asciiTheme="minorHAnsi" w:hAnsiTheme="minorHAnsi"/>
                <w:sz w:val="22"/>
                <w:szCs w:val="22"/>
              </w:rPr>
              <w:t>When</w:t>
            </w:r>
            <w:r w:rsidR="00AC01FC">
              <w:rPr>
                <w:rFonts w:asciiTheme="minorHAnsi" w:hAnsiTheme="minorHAnsi"/>
                <w:sz w:val="22"/>
                <w:szCs w:val="22"/>
              </w:rPr>
              <w:t xml:space="preserve"> appropriate the</w:t>
            </w:r>
            <w:r w:rsidR="00B635BD">
              <w:rPr>
                <w:rFonts w:asciiTheme="minorHAnsi" w:hAnsiTheme="minorHAnsi"/>
                <w:sz w:val="22"/>
                <w:szCs w:val="22"/>
              </w:rPr>
              <w:t xml:space="preserve"> school </w:t>
            </w:r>
            <w:r w:rsidR="00834D4C">
              <w:rPr>
                <w:rFonts w:asciiTheme="minorHAnsi" w:hAnsiTheme="minorHAnsi"/>
                <w:sz w:val="22"/>
                <w:szCs w:val="22"/>
              </w:rPr>
              <w:t>will use the Common Assessment F</w:t>
            </w:r>
            <w:r w:rsidR="00AC01FC">
              <w:rPr>
                <w:rFonts w:asciiTheme="minorHAnsi" w:hAnsiTheme="minorHAnsi"/>
                <w:sz w:val="22"/>
                <w:szCs w:val="22"/>
              </w:rPr>
              <w:t>ramework (CAF) process to identify children in need of additional behavioural, mental health or social support and act as the lead professional in the team around the family (TAF) meetings.</w:t>
            </w:r>
          </w:p>
          <w:p w:rsidR="00CC45DD" w:rsidRPr="00B635BD" w:rsidRDefault="00CC45DD" w:rsidP="00AC01FC">
            <w:pPr>
              <w:pStyle w:val="Default"/>
              <w:spacing w:before="120"/>
              <w:jc w:val="both"/>
              <w:rPr>
                <w:rFonts w:asciiTheme="minorHAnsi" w:hAnsiTheme="minorHAnsi"/>
                <w:color w:val="FF0000"/>
                <w:sz w:val="22"/>
                <w:szCs w:val="22"/>
              </w:rPr>
            </w:pPr>
          </w:p>
        </w:tc>
      </w:tr>
      <w:tr w:rsidR="00D4217B" w:rsidTr="005256C4">
        <w:trPr>
          <w:trHeight w:val="699"/>
        </w:trPr>
        <w:tc>
          <w:tcPr>
            <w:tcW w:w="10206" w:type="dxa"/>
          </w:tcPr>
          <w:p w:rsidR="00D4217B" w:rsidRPr="009067F5" w:rsidRDefault="00D4217B" w:rsidP="00B55EFE">
            <w:pPr>
              <w:pStyle w:val="Default"/>
              <w:spacing w:before="120"/>
              <w:jc w:val="both"/>
              <w:rPr>
                <w:b/>
                <w:color w:val="auto"/>
                <w:sz w:val="23"/>
                <w:szCs w:val="23"/>
              </w:rPr>
            </w:pPr>
            <w:r w:rsidRPr="009067F5">
              <w:rPr>
                <w:b/>
                <w:color w:val="auto"/>
                <w:sz w:val="23"/>
                <w:szCs w:val="23"/>
              </w:rPr>
              <w:t>What arrangements do we make for supporting children who have SEN</w:t>
            </w:r>
            <w:r w:rsidR="00A50374">
              <w:rPr>
                <w:b/>
                <w:color w:val="auto"/>
                <w:sz w:val="23"/>
                <w:szCs w:val="23"/>
              </w:rPr>
              <w:t>D</w:t>
            </w:r>
            <w:r w:rsidRPr="009067F5">
              <w:rPr>
                <w:b/>
                <w:color w:val="auto"/>
                <w:sz w:val="23"/>
                <w:szCs w:val="23"/>
              </w:rPr>
              <w:t xml:space="preserve"> and are in the care of the local authority?</w:t>
            </w:r>
          </w:p>
          <w:p w:rsidR="008A2289" w:rsidRDefault="00AC01FC" w:rsidP="00A50374">
            <w:pPr>
              <w:pStyle w:val="Default"/>
              <w:spacing w:before="120"/>
              <w:jc w:val="both"/>
              <w:rPr>
                <w:rFonts w:asciiTheme="minorHAnsi" w:hAnsiTheme="minorHAnsi"/>
                <w:color w:val="auto"/>
                <w:sz w:val="22"/>
                <w:szCs w:val="22"/>
              </w:rPr>
            </w:pPr>
            <w:r w:rsidRPr="009067F5">
              <w:rPr>
                <w:rFonts w:asciiTheme="minorHAnsi" w:hAnsiTheme="minorHAnsi"/>
                <w:color w:val="auto"/>
                <w:sz w:val="22"/>
                <w:szCs w:val="22"/>
              </w:rPr>
              <w:t>Children who are in the care of the local authori</w:t>
            </w:r>
            <w:r w:rsidR="00A50374">
              <w:rPr>
                <w:rFonts w:asciiTheme="minorHAnsi" w:hAnsiTheme="minorHAnsi"/>
                <w:color w:val="auto"/>
                <w:sz w:val="22"/>
                <w:szCs w:val="22"/>
              </w:rPr>
              <w:t>ty are supported in the same way</w:t>
            </w:r>
            <w:r w:rsidRPr="009067F5">
              <w:rPr>
                <w:rFonts w:asciiTheme="minorHAnsi" w:hAnsiTheme="minorHAnsi"/>
                <w:color w:val="auto"/>
                <w:sz w:val="22"/>
                <w:szCs w:val="22"/>
              </w:rPr>
              <w:t xml:space="preserve"> as other children with</w:t>
            </w:r>
            <w:r w:rsidR="00211A4C" w:rsidRPr="009067F5">
              <w:rPr>
                <w:rFonts w:asciiTheme="minorHAnsi" w:hAnsiTheme="minorHAnsi"/>
                <w:color w:val="auto"/>
                <w:sz w:val="22"/>
                <w:szCs w:val="22"/>
              </w:rPr>
              <w:t xml:space="preserve"> </w:t>
            </w:r>
            <w:r w:rsidRPr="009067F5">
              <w:rPr>
                <w:rFonts w:asciiTheme="minorHAnsi" w:hAnsiTheme="minorHAnsi"/>
                <w:color w:val="auto"/>
                <w:sz w:val="22"/>
                <w:szCs w:val="22"/>
              </w:rPr>
              <w:t>SEN</w:t>
            </w:r>
            <w:r w:rsidR="00A50374">
              <w:rPr>
                <w:rFonts w:asciiTheme="minorHAnsi" w:hAnsiTheme="minorHAnsi"/>
                <w:color w:val="auto"/>
                <w:sz w:val="22"/>
                <w:szCs w:val="22"/>
              </w:rPr>
              <w:t>D</w:t>
            </w:r>
            <w:r w:rsidRPr="009067F5">
              <w:rPr>
                <w:rFonts w:asciiTheme="minorHAnsi" w:hAnsiTheme="minorHAnsi"/>
                <w:color w:val="auto"/>
                <w:sz w:val="22"/>
                <w:szCs w:val="22"/>
              </w:rPr>
              <w:t xml:space="preserve"> by liaising with</w:t>
            </w:r>
            <w:r w:rsidR="00211A4C" w:rsidRPr="009067F5">
              <w:rPr>
                <w:rFonts w:asciiTheme="minorHAnsi" w:hAnsiTheme="minorHAnsi"/>
                <w:color w:val="auto"/>
                <w:sz w:val="22"/>
                <w:szCs w:val="22"/>
              </w:rPr>
              <w:t xml:space="preserve"> the appropriate agencies to ensure all the child</w:t>
            </w:r>
            <w:r w:rsidRPr="009067F5">
              <w:rPr>
                <w:rFonts w:asciiTheme="minorHAnsi" w:hAnsiTheme="minorHAnsi"/>
                <w:color w:val="auto"/>
                <w:sz w:val="22"/>
                <w:szCs w:val="22"/>
              </w:rPr>
              <w:t>’</w:t>
            </w:r>
            <w:r w:rsidR="00211A4C" w:rsidRPr="009067F5">
              <w:rPr>
                <w:rFonts w:asciiTheme="minorHAnsi" w:hAnsiTheme="minorHAnsi"/>
                <w:color w:val="auto"/>
                <w:sz w:val="22"/>
                <w:szCs w:val="22"/>
              </w:rPr>
              <w:t xml:space="preserve">s needs are met. </w:t>
            </w:r>
          </w:p>
          <w:p w:rsidR="008A2289" w:rsidRDefault="00AC01FC" w:rsidP="00A50374">
            <w:pPr>
              <w:pStyle w:val="Default"/>
              <w:spacing w:before="120"/>
              <w:jc w:val="both"/>
              <w:rPr>
                <w:rFonts w:asciiTheme="minorHAnsi" w:hAnsiTheme="minorHAnsi"/>
                <w:color w:val="auto"/>
                <w:sz w:val="22"/>
                <w:szCs w:val="22"/>
              </w:rPr>
            </w:pPr>
            <w:r w:rsidRPr="009067F5">
              <w:rPr>
                <w:rFonts w:asciiTheme="minorHAnsi" w:hAnsiTheme="minorHAnsi"/>
                <w:color w:val="auto"/>
                <w:sz w:val="22"/>
                <w:szCs w:val="22"/>
              </w:rPr>
              <w:t>However</w:t>
            </w:r>
            <w:r w:rsidR="005256C4">
              <w:rPr>
                <w:rFonts w:asciiTheme="minorHAnsi" w:hAnsiTheme="minorHAnsi"/>
                <w:color w:val="auto"/>
                <w:sz w:val="22"/>
                <w:szCs w:val="22"/>
              </w:rPr>
              <w:t>,</w:t>
            </w:r>
            <w:r w:rsidRPr="009067F5">
              <w:rPr>
                <w:rFonts w:asciiTheme="minorHAnsi" w:hAnsiTheme="minorHAnsi"/>
                <w:color w:val="auto"/>
                <w:sz w:val="22"/>
                <w:szCs w:val="22"/>
              </w:rPr>
              <w:t xml:space="preserve"> greater emphasis </w:t>
            </w:r>
            <w:r w:rsidR="005256C4">
              <w:rPr>
                <w:rFonts w:asciiTheme="minorHAnsi" w:hAnsiTheme="minorHAnsi"/>
                <w:color w:val="auto"/>
                <w:sz w:val="22"/>
                <w:szCs w:val="22"/>
              </w:rPr>
              <w:t xml:space="preserve">is </w:t>
            </w:r>
            <w:r w:rsidRPr="009067F5">
              <w:rPr>
                <w:rFonts w:asciiTheme="minorHAnsi" w:hAnsiTheme="minorHAnsi"/>
                <w:color w:val="auto"/>
                <w:sz w:val="22"/>
                <w:szCs w:val="22"/>
              </w:rPr>
              <w:t>placed on gaining a clear understanding of parental responsibility and the role of the local authority as corporate parents</w:t>
            </w:r>
            <w:r w:rsidR="00A50374">
              <w:rPr>
                <w:rFonts w:asciiTheme="minorHAnsi" w:hAnsiTheme="minorHAnsi"/>
                <w:color w:val="auto"/>
                <w:sz w:val="22"/>
                <w:szCs w:val="22"/>
              </w:rPr>
              <w:t>,</w:t>
            </w:r>
            <w:r w:rsidR="009067F5" w:rsidRPr="009067F5">
              <w:rPr>
                <w:rFonts w:asciiTheme="minorHAnsi" w:hAnsiTheme="minorHAnsi"/>
                <w:color w:val="auto"/>
                <w:sz w:val="22"/>
                <w:szCs w:val="22"/>
              </w:rPr>
              <w:t xml:space="preserve"> in or</w:t>
            </w:r>
            <w:r w:rsidR="00A50374">
              <w:rPr>
                <w:rFonts w:asciiTheme="minorHAnsi" w:hAnsiTheme="minorHAnsi"/>
                <w:color w:val="auto"/>
                <w:sz w:val="22"/>
                <w:szCs w:val="22"/>
              </w:rPr>
              <w:t>der to effectively support the P</w:t>
            </w:r>
            <w:r w:rsidR="009067F5" w:rsidRPr="009067F5">
              <w:rPr>
                <w:rFonts w:asciiTheme="minorHAnsi" w:hAnsiTheme="minorHAnsi"/>
                <w:color w:val="auto"/>
                <w:sz w:val="22"/>
                <w:szCs w:val="22"/>
              </w:rPr>
              <w:t xml:space="preserve">arents or </w:t>
            </w:r>
            <w:r w:rsidR="00A50374">
              <w:rPr>
                <w:rFonts w:asciiTheme="minorHAnsi" w:hAnsiTheme="minorHAnsi"/>
                <w:color w:val="auto"/>
                <w:sz w:val="22"/>
                <w:szCs w:val="22"/>
              </w:rPr>
              <w:t>C</w:t>
            </w:r>
            <w:r w:rsidR="009067F5" w:rsidRPr="009067F5">
              <w:rPr>
                <w:rFonts w:asciiTheme="minorHAnsi" w:hAnsiTheme="minorHAnsi"/>
                <w:color w:val="auto"/>
                <w:sz w:val="22"/>
                <w:szCs w:val="22"/>
              </w:rPr>
              <w:t xml:space="preserve">arers to be able to support the child. </w:t>
            </w:r>
          </w:p>
          <w:p w:rsidR="00CC45DD" w:rsidRPr="009067F5" w:rsidRDefault="009067F5" w:rsidP="00A50374">
            <w:pPr>
              <w:pStyle w:val="Default"/>
              <w:spacing w:before="120"/>
              <w:jc w:val="both"/>
              <w:rPr>
                <w:rFonts w:asciiTheme="minorHAnsi" w:hAnsiTheme="minorHAnsi"/>
                <w:color w:val="auto"/>
                <w:sz w:val="22"/>
                <w:szCs w:val="22"/>
              </w:rPr>
            </w:pPr>
            <w:r w:rsidRPr="009067F5">
              <w:rPr>
                <w:rFonts w:asciiTheme="minorHAnsi" w:hAnsiTheme="minorHAnsi"/>
                <w:color w:val="auto"/>
                <w:sz w:val="22"/>
                <w:szCs w:val="22"/>
              </w:rPr>
              <w:t>Whilst ensuring</w:t>
            </w:r>
            <w:r w:rsidR="00211A4C" w:rsidRPr="009067F5">
              <w:rPr>
                <w:rFonts w:asciiTheme="minorHAnsi" w:hAnsiTheme="minorHAnsi"/>
                <w:color w:val="auto"/>
                <w:sz w:val="22"/>
                <w:szCs w:val="22"/>
              </w:rPr>
              <w:t xml:space="preserve"> that </w:t>
            </w:r>
            <w:r w:rsidRPr="009067F5">
              <w:rPr>
                <w:rFonts w:asciiTheme="minorHAnsi" w:hAnsiTheme="minorHAnsi"/>
                <w:color w:val="auto"/>
                <w:sz w:val="22"/>
                <w:szCs w:val="22"/>
              </w:rPr>
              <w:t>the child has a clear</w:t>
            </w:r>
            <w:r w:rsidR="00211A4C" w:rsidRPr="009067F5">
              <w:rPr>
                <w:rFonts w:asciiTheme="minorHAnsi" w:hAnsiTheme="minorHAnsi"/>
                <w:color w:val="auto"/>
                <w:sz w:val="22"/>
                <w:szCs w:val="22"/>
              </w:rPr>
              <w:t xml:space="preserve"> personal education plan</w:t>
            </w:r>
            <w:r w:rsidRPr="009067F5">
              <w:rPr>
                <w:rFonts w:asciiTheme="minorHAnsi" w:hAnsiTheme="minorHAnsi"/>
                <w:color w:val="auto"/>
                <w:sz w:val="22"/>
                <w:szCs w:val="22"/>
              </w:rPr>
              <w:t xml:space="preserve"> (PEP) in place that is</w:t>
            </w:r>
            <w:r w:rsidR="00211A4C" w:rsidRPr="009067F5">
              <w:rPr>
                <w:rFonts w:asciiTheme="minorHAnsi" w:hAnsiTheme="minorHAnsi"/>
                <w:color w:val="auto"/>
                <w:sz w:val="22"/>
                <w:szCs w:val="22"/>
              </w:rPr>
              <w:t xml:space="preserve"> monitored and reviewed regularly</w:t>
            </w:r>
            <w:r w:rsidRPr="009067F5">
              <w:rPr>
                <w:rFonts w:asciiTheme="minorHAnsi" w:hAnsiTheme="minorHAnsi"/>
                <w:color w:val="auto"/>
                <w:sz w:val="22"/>
                <w:szCs w:val="22"/>
              </w:rPr>
              <w:t xml:space="preserve">, it is essential that information sharing is clearly defined to ensure that the appropriate people are </w:t>
            </w:r>
            <w:r w:rsidRPr="009067F5">
              <w:rPr>
                <w:rFonts w:asciiTheme="minorHAnsi" w:hAnsiTheme="minorHAnsi"/>
                <w:color w:val="auto"/>
                <w:sz w:val="22"/>
                <w:szCs w:val="22"/>
              </w:rPr>
              <w:lastRenderedPageBreak/>
              <w:t>included as the social circumstances can often be complex.</w:t>
            </w:r>
            <w:r w:rsidR="00211A4C" w:rsidRPr="009067F5">
              <w:rPr>
                <w:rFonts w:asciiTheme="minorHAnsi" w:hAnsiTheme="minorHAnsi"/>
                <w:color w:val="auto"/>
                <w:sz w:val="22"/>
                <w:szCs w:val="22"/>
              </w:rPr>
              <w:t xml:space="preserve"> </w:t>
            </w:r>
            <w:r w:rsidRPr="009067F5">
              <w:rPr>
                <w:rFonts w:asciiTheme="minorHAnsi" w:hAnsiTheme="minorHAnsi"/>
                <w:color w:val="auto"/>
                <w:sz w:val="22"/>
                <w:szCs w:val="22"/>
              </w:rPr>
              <w:t>Writing progress reports and attending formal</w:t>
            </w:r>
            <w:r w:rsidR="00211A4C" w:rsidRPr="009067F5">
              <w:rPr>
                <w:rFonts w:asciiTheme="minorHAnsi" w:hAnsiTheme="minorHAnsi"/>
                <w:color w:val="auto"/>
                <w:sz w:val="22"/>
                <w:szCs w:val="22"/>
              </w:rPr>
              <w:t xml:space="preserve"> review meetings</w:t>
            </w:r>
            <w:r w:rsidRPr="009067F5">
              <w:rPr>
                <w:rFonts w:asciiTheme="minorHAnsi" w:hAnsiTheme="minorHAnsi"/>
                <w:color w:val="auto"/>
                <w:sz w:val="22"/>
                <w:szCs w:val="22"/>
              </w:rPr>
              <w:t xml:space="preserve"> is also integral to the care </w:t>
            </w:r>
            <w:r w:rsidR="00A50374">
              <w:rPr>
                <w:rFonts w:asciiTheme="minorHAnsi" w:hAnsiTheme="minorHAnsi"/>
                <w:color w:val="auto"/>
                <w:sz w:val="22"/>
                <w:szCs w:val="22"/>
              </w:rPr>
              <w:t>of a young person who is a</w:t>
            </w:r>
            <w:r w:rsidR="005256C4">
              <w:rPr>
                <w:rFonts w:asciiTheme="minorHAnsi" w:hAnsiTheme="minorHAnsi"/>
                <w:color w:val="auto"/>
                <w:sz w:val="22"/>
                <w:szCs w:val="22"/>
              </w:rPr>
              <w:t xml:space="preserve"> C</w:t>
            </w:r>
            <w:r w:rsidR="00A50374">
              <w:rPr>
                <w:rFonts w:asciiTheme="minorHAnsi" w:hAnsiTheme="minorHAnsi"/>
                <w:color w:val="auto"/>
                <w:sz w:val="22"/>
                <w:szCs w:val="22"/>
              </w:rPr>
              <w:t>hild</w:t>
            </w:r>
            <w:r w:rsidR="005256C4">
              <w:rPr>
                <w:rFonts w:asciiTheme="minorHAnsi" w:hAnsiTheme="minorHAnsi"/>
                <w:color w:val="auto"/>
                <w:sz w:val="22"/>
                <w:szCs w:val="22"/>
              </w:rPr>
              <w:t xml:space="preserve"> Looked After.</w:t>
            </w:r>
          </w:p>
        </w:tc>
      </w:tr>
      <w:tr w:rsidR="00D4217B" w:rsidTr="00770ECC">
        <w:trPr>
          <w:trHeight w:val="1418"/>
        </w:trPr>
        <w:tc>
          <w:tcPr>
            <w:tcW w:w="10206" w:type="dxa"/>
          </w:tcPr>
          <w:p w:rsidR="00D4217B" w:rsidRDefault="00D4217B" w:rsidP="00B55EFE">
            <w:pPr>
              <w:pStyle w:val="Default"/>
              <w:spacing w:before="120"/>
              <w:jc w:val="both"/>
              <w:rPr>
                <w:b/>
                <w:sz w:val="23"/>
                <w:szCs w:val="23"/>
              </w:rPr>
            </w:pPr>
            <w:r w:rsidRPr="00810761">
              <w:rPr>
                <w:b/>
                <w:sz w:val="23"/>
                <w:szCs w:val="23"/>
              </w:rPr>
              <w:lastRenderedPageBreak/>
              <w:t>What should I do if I have a concern or complaint about the provision for my child?</w:t>
            </w:r>
          </w:p>
          <w:p w:rsidR="00810761" w:rsidRPr="00810761" w:rsidRDefault="00810761" w:rsidP="00B55EFE">
            <w:pPr>
              <w:pStyle w:val="Default"/>
              <w:spacing w:before="120"/>
              <w:jc w:val="both"/>
              <w:rPr>
                <w:b/>
                <w:sz w:val="23"/>
                <w:szCs w:val="23"/>
              </w:rPr>
            </w:pPr>
          </w:p>
          <w:p w:rsidR="008A2289" w:rsidRDefault="00810761" w:rsidP="008A2289">
            <w:r w:rsidRPr="00810761">
              <w:t>The complaint</w:t>
            </w:r>
            <w:r w:rsidR="008A2289">
              <w:t>s</w:t>
            </w:r>
            <w:r w:rsidRPr="00810761">
              <w:t xml:space="preserve"> procedure for</w:t>
            </w:r>
            <w:r w:rsidR="00A50374">
              <w:t xml:space="preserve"> Special Educational N</w:t>
            </w:r>
            <w:r w:rsidR="008A2289">
              <w:t xml:space="preserve">eeds mirrors the school’s </w:t>
            </w:r>
            <w:r w:rsidRPr="00810761">
              <w:t>co</w:t>
            </w:r>
            <w:r w:rsidR="00A50374">
              <w:t>mplaints procedures.  Should a Parent or C</w:t>
            </w:r>
            <w:r w:rsidRPr="00810761">
              <w:t>arer have a concern about the special provision made for their child</w:t>
            </w:r>
            <w:r w:rsidR="00A50374">
              <w:t>,</w:t>
            </w:r>
            <w:r w:rsidRPr="00810761">
              <w:t xml:space="preserve"> they should in the first </w:t>
            </w:r>
            <w:r w:rsidR="00A50374">
              <w:t>instance discuss this with the Class T</w:t>
            </w:r>
            <w:r w:rsidRPr="00810761">
              <w:t xml:space="preserve">eacher.  If the matter is </w:t>
            </w:r>
            <w:r w:rsidR="008A2289">
              <w:t xml:space="preserve">not resolved satisfactorily </w:t>
            </w:r>
            <w:proofErr w:type="gramStart"/>
            <w:r w:rsidR="008A2289">
              <w:t>p</w:t>
            </w:r>
            <w:r w:rsidRPr="00810761">
              <w:t xml:space="preserve">arents </w:t>
            </w:r>
            <w:r w:rsidR="008A2289">
              <w:t xml:space="preserve"> can</w:t>
            </w:r>
            <w:proofErr w:type="gramEnd"/>
            <w:r w:rsidR="008A2289">
              <w:t>:</w:t>
            </w:r>
          </w:p>
          <w:p w:rsidR="008A2289" w:rsidRDefault="008A2289" w:rsidP="008A2289"/>
          <w:p w:rsidR="00810761" w:rsidRPr="00810761" w:rsidRDefault="008A2289" w:rsidP="008A2289">
            <w:pPr>
              <w:pStyle w:val="ListParagraph"/>
              <w:numPr>
                <w:ilvl w:val="0"/>
                <w:numId w:val="9"/>
              </w:numPr>
            </w:pPr>
            <w:r>
              <w:t>D</w:t>
            </w:r>
            <w:r w:rsidR="00810761" w:rsidRPr="00810761">
              <w:t xml:space="preserve">iscuss the problem with the </w:t>
            </w:r>
            <w:r w:rsidR="004C746E">
              <w:t>SENDCO</w:t>
            </w:r>
            <w:r w:rsidR="00810761">
              <w:t xml:space="preserve"> </w:t>
            </w:r>
          </w:p>
          <w:p w:rsidR="005256C4" w:rsidRPr="005256C4" w:rsidRDefault="008A2289" w:rsidP="00E05A87">
            <w:pPr>
              <w:pStyle w:val="ListParagraph"/>
              <w:numPr>
                <w:ilvl w:val="0"/>
                <w:numId w:val="9"/>
              </w:numPr>
              <w:rPr>
                <w:sz w:val="23"/>
                <w:szCs w:val="23"/>
              </w:rPr>
            </w:pPr>
            <w:r>
              <w:t>D</w:t>
            </w:r>
            <w:r w:rsidR="00810761" w:rsidRPr="00810761">
              <w:t>iscuss the problem with the Headteacher</w:t>
            </w:r>
            <w:r w:rsidR="007C77A8">
              <w:t xml:space="preserve"> </w:t>
            </w:r>
          </w:p>
          <w:p w:rsidR="00810761" w:rsidRPr="005256C4" w:rsidRDefault="00810761" w:rsidP="00E05A87">
            <w:pPr>
              <w:pStyle w:val="ListParagraph"/>
              <w:numPr>
                <w:ilvl w:val="0"/>
                <w:numId w:val="9"/>
              </w:numPr>
              <w:rPr>
                <w:sz w:val="23"/>
                <w:szCs w:val="23"/>
              </w:rPr>
            </w:pPr>
            <w:r w:rsidRPr="00810761">
              <w:t>More serious on-going concerns should be presented in writing to the SEN Governor</w:t>
            </w:r>
            <w:r w:rsidR="009E1E12">
              <w:t xml:space="preserve"> (Mrs C Pilling</w:t>
            </w:r>
            <w:r>
              <w:t>)</w:t>
            </w:r>
            <w:r w:rsidR="00A50374">
              <w:t xml:space="preserve">, who will inform the Chair </w:t>
            </w:r>
            <w:proofErr w:type="gramStart"/>
            <w:r w:rsidR="00A50374">
              <w:t xml:space="preserve">of </w:t>
            </w:r>
            <w:r w:rsidRPr="00810761">
              <w:t xml:space="preserve"> Governors</w:t>
            </w:r>
            <w:proofErr w:type="gramEnd"/>
            <w:r>
              <w:t xml:space="preserve"> (Mr</w:t>
            </w:r>
            <w:r w:rsidR="009E1E12">
              <w:t>s M Jackson</w:t>
            </w:r>
            <w:r>
              <w:t>)</w:t>
            </w:r>
          </w:p>
          <w:p w:rsidR="00CC45DD" w:rsidRDefault="00CC45DD" w:rsidP="008A2289">
            <w:pPr>
              <w:ind w:left="283"/>
              <w:rPr>
                <w:sz w:val="23"/>
                <w:szCs w:val="23"/>
              </w:rPr>
            </w:pPr>
          </w:p>
        </w:tc>
      </w:tr>
      <w:tr w:rsidR="00D4217B" w:rsidTr="00770ECC">
        <w:trPr>
          <w:trHeight w:val="1418"/>
        </w:trPr>
        <w:tc>
          <w:tcPr>
            <w:tcW w:w="10206" w:type="dxa"/>
          </w:tcPr>
          <w:p w:rsidR="00D4217B" w:rsidRPr="00D97DC4" w:rsidRDefault="00D4217B" w:rsidP="00B55EFE">
            <w:pPr>
              <w:pStyle w:val="Default"/>
              <w:spacing w:before="120"/>
              <w:jc w:val="both"/>
              <w:rPr>
                <w:b/>
                <w:sz w:val="23"/>
                <w:szCs w:val="23"/>
              </w:rPr>
            </w:pPr>
            <w:r w:rsidRPr="00D97DC4">
              <w:rPr>
                <w:b/>
                <w:sz w:val="23"/>
                <w:szCs w:val="23"/>
              </w:rPr>
              <w:t>Where can I find information about the authority’s Local Offer</w:t>
            </w:r>
            <w:r w:rsidR="00634AA1" w:rsidRPr="00D97DC4">
              <w:rPr>
                <w:b/>
                <w:sz w:val="23"/>
                <w:szCs w:val="23"/>
              </w:rPr>
              <w:t>?</w:t>
            </w:r>
          </w:p>
          <w:p w:rsidR="00D97DC4" w:rsidRPr="00D97DC4" w:rsidRDefault="00D97DC4" w:rsidP="00D97DC4">
            <w:pPr>
              <w:pStyle w:val="NormalWeb"/>
              <w:shd w:val="clear" w:color="auto" w:fill="FFFFFF"/>
              <w:rPr>
                <w:rFonts w:asciiTheme="minorHAnsi" w:hAnsiTheme="minorHAnsi"/>
                <w:color w:val="00625C"/>
                <w:sz w:val="22"/>
                <w:szCs w:val="22"/>
              </w:rPr>
            </w:pPr>
            <w:r w:rsidRPr="00D97DC4">
              <w:rPr>
                <w:rFonts w:asciiTheme="minorHAnsi" w:hAnsiTheme="minorHAnsi"/>
                <w:color w:val="000000"/>
                <w:sz w:val="22"/>
                <w:szCs w:val="22"/>
              </w:rPr>
              <w:t>As part of Lancashire County Council, the Lancashire Local Offer should be your first point of reference for any further information. This can be found at:</w:t>
            </w:r>
          </w:p>
          <w:p w:rsidR="00D97DC4" w:rsidRPr="00D97DC4" w:rsidRDefault="00D97DC4" w:rsidP="00D97DC4">
            <w:pPr>
              <w:pStyle w:val="NormalWeb"/>
              <w:shd w:val="clear" w:color="auto" w:fill="FFFFFF"/>
              <w:jc w:val="center"/>
              <w:rPr>
                <w:rFonts w:asciiTheme="minorHAnsi" w:hAnsiTheme="minorHAnsi"/>
                <w:color w:val="00625C"/>
                <w:sz w:val="22"/>
                <w:szCs w:val="22"/>
              </w:rPr>
            </w:pPr>
            <w:r w:rsidRPr="00D97DC4">
              <w:rPr>
                <w:rFonts w:asciiTheme="minorHAnsi" w:hAnsiTheme="minorHAnsi"/>
                <w:color w:val="00625C"/>
                <w:sz w:val="22"/>
                <w:szCs w:val="22"/>
              </w:rPr>
              <w:t>http://www.lancashire.gov.uk/children-education-families/special-educational-needs-and-disabilities.aspx</w:t>
            </w:r>
          </w:p>
          <w:p w:rsidR="00992643" w:rsidRPr="003A519A" w:rsidRDefault="00992643" w:rsidP="008A2E76">
            <w:pPr>
              <w:pStyle w:val="NormalWeb"/>
              <w:shd w:val="clear" w:color="auto" w:fill="FFFFFF"/>
              <w:jc w:val="center"/>
              <w:rPr>
                <w:rFonts w:asciiTheme="minorHAnsi" w:hAnsiTheme="minorHAnsi"/>
                <w:color w:val="00625C"/>
                <w:sz w:val="10"/>
                <w:szCs w:val="10"/>
              </w:rPr>
            </w:pPr>
            <w:bookmarkStart w:id="2" w:name="_GoBack"/>
            <w:bookmarkEnd w:id="2"/>
          </w:p>
        </w:tc>
      </w:tr>
    </w:tbl>
    <w:p w:rsidR="003557C1" w:rsidRDefault="003557C1"/>
    <w:sectPr w:rsidR="003557C1" w:rsidSect="00B55EFE">
      <w:footerReference w:type="default" r:id="rId10"/>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0B5" w:rsidRDefault="000A40B5" w:rsidP="00706D84">
      <w:pPr>
        <w:spacing w:after="0" w:line="240" w:lineRule="auto"/>
      </w:pPr>
      <w:r>
        <w:separator/>
      </w:r>
    </w:p>
  </w:endnote>
  <w:endnote w:type="continuationSeparator" w:id="0">
    <w:p w:rsidR="000A40B5" w:rsidRDefault="000A40B5" w:rsidP="0070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 1 BT">
    <w:altName w:val="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091790"/>
      <w:docPartObj>
        <w:docPartGallery w:val="Page Numbers (Bottom of Page)"/>
        <w:docPartUnique/>
      </w:docPartObj>
    </w:sdtPr>
    <w:sdtEndPr>
      <w:rPr>
        <w:noProof/>
      </w:rPr>
    </w:sdtEndPr>
    <w:sdtContent>
      <w:p w:rsidR="002575AE" w:rsidRDefault="000A40B5">
        <w:pPr>
          <w:pStyle w:val="Footer"/>
          <w:jc w:val="center"/>
        </w:pPr>
        <w:r>
          <w:fldChar w:fldCharType="begin"/>
        </w:r>
        <w:r>
          <w:instrText xml:space="preserve"> PAGE   \* MERGEFORMAT </w:instrText>
        </w:r>
        <w:r>
          <w:fldChar w:fldCharType="separate"/>
        </w:r>
        <w:r w:rsidR="005256C4">
          <w:rPr>
            <w:noProof/>
          </w:rPr>
          <w:t>6</w:t>
        </w:r>
        <w:r>
          <w:rPr>
            <w:noProof/>
          </w:rPr>
          <w:fldChar w:fldCharType="end"/>
        </w:r>
      </w:p>
    </w:sdtContent>
  </w:sdt>
  <w:p w:rsidR="002575AE" w:rsidRDefault="0025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0B5" w:rsidRDefault="000A40B5" w:rsidP="00706D84">
      <w:pPr>
        <w:spacing w:after="0" w:line="240" w:lineRule="auto"/>
      </w:pPr>
      <w:r>
        <w:separator/>
      </w:r>
    </w:p>
  </w:footnote>
  <w:footnote w:type="continuationSeparator" w:id="0">
    <w:p w:rsidR="000A40B5" w:rsidRDefault="000A40B5" w:rsidP="00706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576C"/>
    <w:multiLevelType w:val="hybridMultilevel"/>
    <w:tmpl w:val="3ECA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C3D2A"/>
    <w:multiLevelType w:val="hybridMultilevel"/>
    <w:tmpl w:val="BE54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E28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3DC564A6"/>
    <w:multiLevelType w:val="hybridMultilevel"/>
    <w:tmpl w:val="18CA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024C7"/>
    <w:multiLevelType w:val="hybridMultilevel"/>
    <w:tmpl w:val="56ECEF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F81824"/>
    <w:multiLevelType w:val="hybridMultilevel"/>
    <w:tmpl w:val="CF4068D4"/>
    <w:lvl w:ilvl="0" w:tplc="04090001">
      <w:start w:val="1"/>
      <w:numFmt w:val="bullet"/>
      <w:lvlText w:val=""/>
      <w:lvlJc w:val="left"/>
      <w:pPr>
        <w:ind w:left="720" w:hanging="360"/>
      </w:pPr>
      <w:rPr>
        <w:rFonts w:ascii="Symbol" w:hAnsi="Symbol" w:hint="default"/>
      </w:rPr>
    </w:lvl>
    <w:lvl w:ilvl="1" w:tplc="0D4C5922">
      <w:numFmt w:val="bullet"/>
      <w:lvlText w:val="·"/>
      <w:lvlJc w:val="left"/>
      <w:pPr>
        <w:ind w:left="1530" w:hanging="450"/>
      </w:pPr>
      <w:rPr>
        <w:rFonts w:ascii="Calibri" w:eastAsia="Times New Roman" w:hAnsi="Calibri"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E723C"/>
    <w:multiLevelType w:val="hybridMultilevel"/>
    <w:tmpl w:val="87F2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B504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A8E6732"/>
    <w:multiLevelType w:val="hybridMultilevel"/>
    <w:tmpl w:val="5A667AF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C1"/>
    <w:rsid w:val="00037B03"/>
    <w:rsid w:val="000468FA"/>
    <w:rsid w:val="000517B8"/>
    <w:rsid w:val="000A02D8"/>
    <w:rsid w:val="000A40B5"/>
    <w:rsid w:val="00164CF8"/>
    <w:rsid w:val="00172BB0"/>
    <w:rsid w:val="00175F5D"/>
    <w:rsid w:val="00211A4C"/>
    <w:rsid w:val="00245227"/>
    <w:rsid w:val="002470D2"/>
    <w:rsid w:val="002575AE"/>
    <w:rsid w:val="002A2A80"/>
    <w:rsid w:val="002B5244"/>
    <w:rsid w:val="002B751A"/>
    <w:rsid w:val="002C66F6"/>
    <w:rsid w:val="00337699"/>
    <w:rsid w:val="003557C1"/>
    <w:rsid w:val="003A39DC"/>
    <w:rsid w:val="003A519A"/>
    <w:rsid w:val="003C79BF"/>
    <w:rsid w:val="004141A5"/>
    <w:rsid w:val="00422CD2"/>
    <w:rsid w:val="00472327"/>
    <w:rsid w:val="004914CC"/>
    <w:rsid w:val="00491E82"/>
    <w:rsid w:val="004A13F0"/>
    <w:rsid w:val="004B5C60"/>
    <w:rsid w:val="004C477C"/>
    <w:rsid w:val="004C746E"/>
    <w:rsid w:val="004E3650"/>
    <w:rsid w:val="005011C2"/>
    <w:rsid w:val="00502C89"/>
    <w:rsid w:val="00513AE7"/>
    <w:rsid w:val="005256C4"/>
    <w:rsid w:val="005304BA"/>
    <w:rsid w:val="005B6001"/>
    <w:rsid w:val="005B6E6B"/>
    <w:rsid w:val="005B71BC"/>
    <w:rsid w:val="005D7BF2"/>
    <w:rsid w:val="00634AA1"/>
    <w:rsid w:val="00644F06"/>
    <w:rsid w:val="00655FFA"/>
    <w:rsid w:val="00662DE7"/>
    <w:rsid w:val="006A2276"/>
    <w:rsid w:val="00702C8C"/>
    <w:rsid w:val="00706D84"/>
    <w:rsid w:val="00711A1D"/>
    <w:rsid w:val="00721EAB"/>
    <w:rsid w:val="0073547C"/>
    <w:rsid w:val="00741B02"/>
    <w:rsid w:val="007670B5"/>
    <w:rsid w:val="00770ECC"/>
    <w:rsid w:val="007C77A8"/>
    <w:rsid w:val="007D2B9F"/>
    <w:rsid w:val="007F4D78"/>
    <w:rsid w:val="00810761"/>
    <w:rsid w:val="00834D4C"/>
    <w:rsid w:val="008A2289"/>
    <w:rsid w:val="008A2E76"/>
    <w:rsid w:val="008F1585"/>
    <w:rsid w:val="008F2F0D"/>
    <w:rsid w:val="009067F5"/>
    <w:rsid w:val="0094185F"/>
    <w:rsid w:val="0094672F"/>
    <w:rsid w:val="00975F3E"/>
    <w:rsid w:val="00992643"/>
    <w:rsid w:val="00997FF5"/>
    <w:rsid w:val="009A3348"/>
    <w:rsid w:val="009E1E12"/>
    <w:rsid w:val="00A17911"/>
    <w:rsid w:val="00A46C8F"/>
    <w:rsid w:val="00A50374"/>
    <w:rsid w:val="00A534FC"/>
    <w:rsid w:val="00A83FF1"/>
    <w:rsid w:val="00AA317D"/>
    <w:rsid w:val="00AC01FC"/>
    <w:rsid w:val="00AE2700"/>
    <w:rsid w:val="00AE6768"/>
    <w:rsid w:val="00AF193C"/>
    <w:rsid w:val="00B412A6"/>
    <w:rsid w:val="00B553E0"/>
    <w:rsid w:val="00B55EFE"/>
    <w:rsid w:val="00B635BD"/>
    <w:rsid w:val="00B97859"/>
    <w:rsid w:val="00BE02AE"/>
    <w:rsid w:val="00BE2F81"/>
    <w:rsid w:val="00C31614"/>
    <w:rsid w:val="00C6179C"/>
    <w:rsid w:val="00C62CF9"/>
    <w:rsid w:val="00C86947"/>
    <w:rsid w:val="00C90D92"/>
    <w:rsid w:val="00C930CD"/>
    <w:rsid w:val="00CB4782"/>
    <w:rsid w:val="00CB5F11"/>
    <w:rsid w:val="00CB6AFF"/>
    <w:rsid w:val="00CC1E7E"/>
    <w:rsid w:val="00CC45DD"/>
    <w:rsid w:val="00D31908"/>
    <w:rsid w:val="00D4217B"/>
    <w:rsid w:val="00D95A76"/>
    <w:rsid w:val="00D97DC4"/>
    <w:rsid w:val="00DB1A62"/>
    <w:rsid w:val="00E414B2"/>
    <w:rsid w:val="00E70E36"/>
    <w:rsid w:val="00E82CF9"/>
    <w:rsid w:val="00E93CE0"/>
    <w:rsid w:val="00EC40C3"/>
    <w:rsid w:val="00EE1FAB"/>
    <w:rsid w:val="00F14E42"/>
    <w:rsid w:val="00F30837"/>
    <w:rsid w:val="00F544D0"/>
    <w:rsid w:val="00FA0253"/>
    <w:rsid w:val="00FB561E"/>
    <w:rsid w:val="00FD4047"/>
    <w:rsid w:val="00FE3636"/>
    <w:rsid w:val="00FE7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6695"/>
  <w15:docId w15:val="{569C229E-FDC3-40C8-844E-1BA11490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5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7C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06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D84"/>
  </w:style>
  <w:style w:type="paragraph" w:styleId="Footer">
    <w:name w:val="footer"/>
    <w:basedOn w:val="Normal"/>
    <w:link w:val="FooterChar"/>
    <w:uiPriority w:val="99"/>
    <w:unhideWhenUsed/>
    <w:rsid w:val="00706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D84"/>
  </w:style>
  <w:style w:type="paragraph" w:styleId="BalloonText">
    <w:name w:val="Balloon Text"/>
    <w:basedOn w:val="Normal"/>
    <w:link w:val="BalloonTextChar"/>
    <w:uiPriority w:val="99"/>
    <w:semiHidden/>
    <w:unhideWhenUsed/>
    <w:rsid w:val="00706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D84"/>
    <w:rPr>
      <w:rFonts w:ascii="Tahoma" w:hAnsi="Tahoma" w:cs="Tahoma"/>
      <w:sz w:val="16"/>
      <w:szCs w:val="16"/>
    </w:rPr>
  </w:style>
  <w:style w:type="paragraph" w:styleId="NormalWeb">
    <w:name w:val="Normal (Web)"/>
    <w:basedOn w:val="Normal"/>
    <w:uiPriority w:val="99"/>
    <w:unhideWhenUsed/>
    <w:rsid w:val="00770E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70ECC"/>
    <w:rPr>
      <w:i/>
      <w:iCs/>
    </w:rPr>
  </w:style>
  <w:style w:type="character" w:customStyle="1" w:styleId="apple-converted-space">
    <w:name w:val="apple-converted-space"/>
    <w:basedOn w:val="DefaultParagraphFont"/>
    <w:rsid w:val="00C90D92"/>
  </w:style>
  <w:style w:type="character" w:styleId="Strong">
    <w:name w:val="Strong"/>
    <w:basedOn w:val="DefaultParagraphFont"/>
    <w:uiPriority w:val="22"/>
    <w:qFormat/>
    <w:rsid w:val="00C90D92"/>
    <w:rPr>
      <w:b/>
      <w:bCs/>
    </w:rPr>
  </w:style>
  <w:style w:type="character" w:styleId="Hyperlink">
    <w:name w:val="Hyperlink"/>
    <w:basedOn w:val="DefaultParagraphFont"/>
    <w:uiPriority w:val="99"/>
    <w:unhideWhenUsed/>
    <w:rsid w:val="00C90D92"/>
    <w:rPr>
      <w:color w:val="0000FF"/>
      <w:u w:val="single"/>
    </w:rPr>
  </w:style>
  <w:style w:type="paragraph" w:customStyle="1" w:styleId="CM37">
    <w:name w:val="CM37"/>
    <w:basedOn w:val="Default"/>
    <w:next w:val="Default"/>
    <w:rsid w:val="00A17911"/>
    <w:pPr>
      <w:widowControl w:val="0"/>
      <w:spacing w:after="208"/>
    </w:pPr>
    <w:rPr>
      <w:rFonts w:ascii="Swiss 72 1 BT" w:eastAsia="Times New Roman" w:hAnsi="Swiss 72 1 BT" w:cs="Times New Roman"/>
      <w:color w:val="auto"/>
      <w:lang w:val="en-US"/>
    </w:rPr>
  </w:style>
  <w:style w:type="paragraph" w:styleId="ListParagraph">
    <w:name w:val="List Paragraph"/>
    <w:basedOn w:val="Normal"/>
    <w:uiPriority w:val="34"/>
    <w:qFormat/>
    <w:rsid w:val="008A2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4529">
      <w:bodyDiv w:val="1"/>
      <w:marLeft w:val="0"/>
      <w:marRight w:val="0"/>
      <w:marTop w:val="0"/>
      <w:marBottom w:val="0"/>
      <w:divBdr>
        <w:top w:val="none" w:sz="0" w:space="0" w:color="auto"/>
        <w:left w:val="none" w:sz="0" w:space="0" w:color="auto"/>
        <w:bottom w:val="none" w:sz="0" w:space="0" w:color="auto"/>
        <w:right w:val="none" w:sz="0" w:space="0" w:color="auto"/>
      </w:divBdr>
    </w:div>
    <w:div w:id="90247156">
      <w:bodyDiv w:val="1"/>
      <w:marLeft w:val="0"/>
      <w:marRight w:val="0"/>
      <w:marTop w:val="0"/>
      <w:marBottom w:val="0"/>
      <w:divBdr>
        <w:top w:val="none" w:sz="0" w:space="0" w:color="auto"/>
        <w:left w:val="none" w:sz="0" w:space="0" w:color="auto"/>
        <w:bottom w:val="none" w:sz="0" w:space="0" w:color="auto"/>
        <w:right w:val="none" w:sz="0" w:space="0" w:color="auto"/>
      </w:divBdr>
    </w:div>
    <w:div w:id="241642870">
      <w:bodyDiv w:val="1"/>
      <w:marLeft w:val="0"/>
      <w:marRight w:val="0"/>
      <w:marTop w:val="0"/>
      <w:marBottom w:val="0"/>
      <w:divBdr>
        <w:top w:val="none" w:sz="0" w:space="0" w:color="auto"/>
        <w:left w:val="none" w:sz="0" w:space="0" w:color="auto"/>
        <w:bottom w:val="none" w:sz="0" w:space="0" w:color="auto"/>
        <w:right w:val="none" w:sz="0" w:space="0" w:color="auto"/>
      </w:divBdr>
    </w:div>
    <w:div w:id="395863890">
      <w:bodyDiv w:val="1"/>
      <w:marLeft w:val="0"/>
      <w:marRight w:val="0"/>
      <w:marTop w:val="0"/>
      <w:marBottom w:val="0"/>
      <w:divBdr>
        <w:top w:val="none" w:sz="0" w:space="0" w:color="auto"/>
        <w:left w:val="none" w:sz="0" w:space="0" w:color="auto"/>
        <w:bottom w:val="none" w:sz="0" w:space="0" w:color="auto"/>
        <w:right w:val="none" w:sz="0" w:space="0" w:color="auto"/>
      </w:divBdr>
    </w:div>
    <w:div w:id="519855587">
      <w:bodyDiv w:val="1"/>
      <w:marLeft w:val="0"/>
      <w:marRight w:val="0"/>
      <w:marTop w:val="0"/>
      <w:marBottom w:val="0"/>
      <w:divBdr>
        <w:top w:val="none" w:sz="0" w:space="0" w:color="auto"/>
        <w:left w:val="none" w:sz="0" w:space="0" w:color="auto"/>
        <w:bottom w:val="none" w:sz="0" w:space="0" w:color="auto"/>
        <w:right w:val="none" w:sz="0" w:space="0" w:color="auto"/>
      </w:divBdr>
    </w:div>
    <w:div w:id="591427978">
      <w:bodyDiv w:val="1"/>
      <w:marLeft w:val="0"/>
      <w:marRight w:val="0"/>
      <w:marTop w:val="0"/>
      <w:marBottom w:val="0"/>
      <w:divBdr>
        <w:top w:val="none" w:sz="0" w:space="0" w:color="auto"/>
        <w:left w:val="none" w:sz="0" w:space="0" w:color="auto"/>
        <w:bottom w:val="none" w:sz="0" w:space="0" w:color="auto"/>
        <w:right w:val="none" w:sz="0" w:space="0" w:color="auto"/>
      </w:divBdr>
    </w:div>
    <w:div w:id="976956106">
      <w:bodyDiv w:val="1"/>
      <w:marLeft w:val="0"/>
      <w:marRight w:val="0"/>
      <w:marTop w:val="0"/>
      <w:marBottom w:val="0"/>
      <w:divBdr>
        <w:top w:val="none" w:sz="0" w:space="0" w:color="auto"/>
        <w:left w:val="none" w:sz="0" w:space="0" w:color="auto"/>
        <w:bottom w:val="none" w:sz="0" w:space="0" w:color="auto"/>
        <w:right w:val="none" w:sz="0" w:space="0" w:color="auto"/>
      </w:divBdr>
    </w:div>
    <w:div w:id="1205410901">
      <w:bodyDiv w:val="1"/>
      <w:marLeft w:val="0"/>
      <w:marRight w:val="0"/>
      <w:marTop w:val="0"/>
      <w:marBottom w:val="0"/>
      <w:divBdr>
        <w:top w:val="none" w:sz="0" w:space="0" w:color="auto"/>
        <w:left w:val="none" w:sz="0" w:space="0" w:color="auto"/>
        <w:bottom w:val="none" w:sz="0" w:space="0" w:color="auto"/>
        <w:right w:val="none" w:sz="0" w:space="0" w:color="auto"/>
      </w:divBdr>
    </w:div>
    <w:div w:id="1295403085">
      <w:bodyDiv w:val="1"/>
      <w:marLeft w:val="0"/>
      <w:marRight w:val="0"/>
      <w:marTop w:val="0"/>
      <w:marBottom w:val="0"/>
      <w:divBdr>
        <w:top w:val="none" w:sz="0" w:space="0" w:color="auto"/>
        <w:left w:val="none" w:sz="0" w:space="0" w:color="auto"/>
        <w:bottom w:val="none" w:sz="0" w:space="0" w:color="auto"/>
        <w:right w:val="none" w:sz="0" w:space="0" w:color="auto"/>
      </w:divBdr>
    </w:div>
    <w:div w:id="1314526425">
      <w:bodyDiv w:val="1"/>
      <w:marLeft w:val="0"/>
      <w:marRight w:val="0"/>
      <w:marTop w:val="0"/>
      <w:marBottom w:val="0"/>
      <w:divBdr>
        <w:top w:val="none" w:sz="0" w:space="0" w:color="auto"/>
        <w:left w:val="none" w:sz="0" w:space="0" w:color="auto"/>
        <w:bottom w:val="none" w:sz="0" w:space="0" w:color="auto"/>
        <w:right w:val="none" w:sz="0" w:space="0" w:color="auto"/>
      </w:divBdr>
    </w:div>
    <w:div w:id="1723484407">
      <w:bodyDiv w:val="1"/>
      <w:marLeft w:val="0"/>
      <w:marRight w:val="0"/>
      <w:marTop w:val="0"/>
      <w:marBottom w:val="0"/>
      <w:divBdr>
        <w:top w:val="none" w:sz="0" w:space="0" w:color="auto"/>
        <w:left w:val="none" w:sz="0" w:space="0" w:color="auto"/>
        <w:bottom w:val="none" w:sz="0" w:space="0" w:color="auto"/>
        <w:right w:val="none" w:sz="0" w:space="0" w:color="auto"/>
      </w:divBdr>
    </w:div>
    <w:div w:id="18613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ad@archbishophutton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349B0-B8FA-4E10-A28A-14B1AA07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Ed-IT Solutions</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Pugh</cp:lastModifiedBy>
  <cp:revision>2</cp:revision>
  <cp:lastPrinted>2016-02-02T13:48:00Z</cp:lastPrinted>
  <dcterms:created xsi:type="dcterms:W3CDTF">2023-06-19T13:51:00Z</dcterms:created>
  <dcterms:modified xsi:type="dcterms:W3CDTF">2023-06-19T13:51:00Z</dcterms:modified>
</cp:coreProperties>
</file>